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eastAsia="方正小标宋_GBK"/>
          <w:bCs/>
          <w:color w:val="000000"/>
          <w:kern w:val="32"/>
          <w:sz w:val="44"/>
          <w:szCs w:val="44"/>
        </w:rPr>
      </w:pPr>
      <w:r>
        <w:rPr>
          <w:rFonts w:eastAsia="方正小标宋_GBK"/>
          <w:bCs/>
          <w:color w:val="000000"/>
          <w:kern w:val="32"/>
          <w:sz w:val="44"/>
          <w:szCs w:val="44"/>
        </w:rPr>
        <w:t>宿迁市中小学幼儿园教师</w:t>
      </w:r>
      <w:r>
        <w:rPr>
          <w:rFonts w:hint="eastAsia" w:ascii="方正小标宋_GBK" w:hAnsi="方正小标宋_GBK" w:eastAsia="方正小标宋_GBK" w:cs="方正小标宋_GBK"/>
          <w:bCs/>
          <w:color w:val="000000"/>
          <w:sz w:val="44"/>
          <w:szCs w:val="44"/>
        </w:rPr>
        <w:t>专业技术资格</w:t>
      </w:r>
      <w:r>
        <w:rPr>
          <w:rFonts w:eastAsia="方正小标宋_GBK"/>
          <w:bCs/>
          <w:color w:val="000000"/>
          <w:kern w:val="32"/>
          <w:sz w:val="44"/>
          <w:szCs w:val="44"/>
        </w:rPr>
        <w:t>申报人员情况简表</w:t>
      </w:r>
    </w:p>
    <w:p>
      <w:pPr>
        <w:widowControl/>
        <w:jc w:val="center"/>
        <w:rPr>
          <w:bCs/>
          <w:color w:val="000000"/>
          <w:kern w:val="0"/>
          <w:sz w:val="18"/>
          <w:szCs w:val="18"/>
        </w:rPr>
      </w:pPr>
      <w:r>
        <w:rPr>
          <w:bCs/>
          <w:color w:val="000000"/>
          <w:kern w:val="0"/>
          <w:sz w:val="18"/>
          <w:szCs w:val="18"/>
        </w:rPr>
        <w:t>学校或单位（盖章）：</w:t>
      </w:r>
      <w:r>
        <w:rPr>
          <w:color w:val="000000"/>
          <w:kern w:val="0"/>
          <w:sz w:val="18"/>
          <w:szCs w:val="18"/>
        </w:rPr>
        <w:t xml:space="preserve">                                                                    </w:t>
      </w:r>
      <w:r>
        <w:rPr>
          <w:bCs/>
          <w:color w:val="000000"/>
          <w:kern w:val="0"/>
          <w:sz w:val="18"/>
          <w:szCs w:val="18"/>
        </w:rPr>
        <w:t xml:space="preserve">                         </w:t>
      </w:r>
      <w:r>
        <w:rPr>
          <w:rFonts w:hint="eastAsia"/>
          <w:bCs/>
          <w:color w:val="000000"/>
          <w:kern w:val="0"/>
          <w:sz w:val="18"/>
          <w:szCs w:val="18"/>
          <w:lang w:val="en-US" w:eastAsia="zh-CN"/>
        </w:rPr>
        <w:t xml:space="preserve">                                                                 </w:t>
      </w:r>
      <w:r>
        <w:rPr>
          <w:rFonts w:hint="eastAsia"/>
          <w:bCs/>
          <w:color w:val="000000"/>
          <w:kern w:val="0"/>
          <w:sz w:val="18"/>
          <w:szCs w:val="18"/>
        </w:rPr>
        <w:t>2025</w:t>
      </w:r>
      <w:r>
        <w:rPr>
          <w:bCs/>
          <w:color w:val="000000"/>
          <w:kern w:val="0"/>
          <w:sz w:val="18"/>
          <w:szCs w:val="18"/>
        </w:rPr>
        <w:t>年</w:t>
      </w:r>
      <w:r>
        <w:rPr>
          <w:rFonts w:hint="eastAsia"/>
          <w:bCs/>
          <w:color w:val="000000"/>
          <w:kern w:val="0"/>
          <w:sz w:val="18"/>
          <w:szCs w:val="18"/>
          <w:lang w:val="en-US" w:eastAsia="zh-CN"/>
        </w:rPr>
        <w:t>9</w:t>
      </w:r>
      <w:r>
        <w:rPr>
          <w:bCs/>
          <w:color w:val="000000"/>
          <w:kern w:val="0"/>
          <w:sz w:val="18"/>
          <w:szCs w:val="18"/>
        </w:rPr>
        <w:t>月</w:t>
      </w:r>
      <w:r>
        <w:rPr>
          <w:rFonts w:hint="eastAsia"/>
          <w:bCs/>
          <w:color w:val="000000"/>
          <w:kern w:val="0"/>
          <w:sz w:val="18"/>
          <w:szCs w:val="18"/>
          <w:lang w:val="en-US" w:eastAsia="zh-CN"/>
        </w:rPr>
        <w:t>16</w:t>
      </w:r>
      <w:r>
        <w:rPr>
          <w:bCs/>
          <w:color w:val="000000"/>
          <w:kern w:val="0"/>
          <w:sz w:val="18"/>
          <w:szCs w:val="18"/>
        </w:rPr>
        <w:t>日</w:t>
      </w:r>
    </w:p>
    <w:tbl>
      <w:tblPr>
        <w:tblStyle w:val="4"/>
        <w:tblW w:w="19192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1011"/>
        <w:gridCol w:w="121"/>
        <w:gridCol w:w="754"/>
        <w:gridCol w:w="546"/>
        <w:gridCol w:w="731"/>
        <w:gridCol w:w="685"/>
        <w:gridCol w:w="122"/>
        <w:gridCol w:w="584"/>
        <w:gridCol w:w="130"/>
        <w:gridCol w:w="274"/>
        <w:gridCol w:w="1376"/>
        <w:gridCol w:w="1220"/>
        <w:gridCol w:w="1590"/>
        <w:gridCol w:w="112"/>
        <w:gridCol w:w="727"/>
        <w:gridCol w:w="427"/>
        <w:gridCol w:w="350"/>
        <w:gridCol w:w="519"/>
        <w:gridCol w:w="173"/>
        <w:gridCol w:w="633"/>
        <w:gridCol w:w="224"/>
        <w:gridCol w:w="825"/>
        <w:gridCol w:w="34"/>
        <w:gridCol w:w="746"/>
        <w:gridCol w:w="165"/>
        <w:gridCol w:w="705"/>
        <w:gridCol w:w="685"/>
        <w:gridCol w:w="320"/>
        <w:gridCol w:w="1200"/>
        <w:gridCol w:w="1578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1" w:hRule="atLeast"/>
          <w:jc w:val="center"/>
        </w:trPr>
        <w:tc>
          <w:tcPr>
            <w:tcW w:w="62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姓名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  <w:lang w:val="en-US" w:eastAsia="zh-CN"/>
              </w:rPr>
              <w:t>刘凯</w:t>
            </w:r>
          </w:p>
        </w:tc>
        <w:tc>
          <w:tcPr>
            <w:tcW w:w="1277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出生年月</w:t>
            </w:r>
          </w:p>
        </w:tc>
        <w:tc>
          <w:tcPr>
            <w:tcW w:w="1521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  <w:lang w:val="en-US" w:eastAsia="zh-CN"/>
              </w:rPr>
              <w:t>197010</w:t>
            </w:r>
          </w:p>
        </w:tc>
        <w:tc>
          <w:tcPr>
            <w:tcW w:w="1650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参加工作时间</w:t>
            </w:r>
          </w:p>
        </w:tc>
        <w:tc>
          <w:tcPr>
            <w:tcW w:w="292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  <w:lang w:val="en-US" w:eastAsia="zh-CN"/>
              </w:rPr>
              <w:t>199809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教龄</w:t>
            </w:r>
          </w:p>
        </w:tc>
        <w:tc>
          <w:tcPr>
            <w:tcW w:w="1469" w:type="dxa"/>
            <w:gridSpan w:val="4"/>
            <w:noWrap w:val="0"/>
            <w:vAlign w:val="center"/>
          </w:tcPr>
          <w:p>
            <w:pPr>
              <w:tabs>
                <w:tab w:val="left" w:pos="291"/>
                <w:tab w:val="right" w:pos="1373"/>
              </w:tabs>
              <w:autoSpaceDE w:val="0"/>
              <w:autoSpaceDN w:val="0"/>
              <w:adjustRightInd w:val="0"/>
              <w:snapToGrid w:val="0"/>
              <w:spacing w:line="360" w:lineRule="exact"/>
              <w:jc w:val="left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  <w:lang w:eastAsia="zh-CN"/>
              </w:rPr>
              <w:tab/>
            </w:r>
            <w:r>
              <w:rPr>
                <w:rFonts w:hint="eastAsia"/>
                <w:bCs/>
                <w:color w:val="000000"/>
                <w:kern w:val="0"/>
                <w:sz w:val="18"/>
                <w:szCs w:val="18"/>
                <w:lang w:val="en-US" w:eastAsia="zh-CN"/>
              </w:rPr>
              <w:t>27</w:t>
            </w:r>
            <w:r>
              <w:rPr>
                <w:bCs/>
                <w:color w:val="000000"/>
                <w:kern w:val="0"/>
                <w:sz w:val="18"/>
                <w:szCs w:val="18"/>
              </w:rPr>
              <w:t>年</w:t>
            </w:r>
          </w:p>
        </w:tc>
        <w:tc>
          <w:tcPr>
            <w:tcW w:w="633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职务</w:t>
            </w:r>
          </w:p>
        </w:tc>
        <w:tc>
          <w:tcPr>
            <w:tcW w:w="1083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  <w:lang w:val="en-US" w:eastAsia="zh-CN"/>
              </w:rPr>
              <w:t>教师</w:t>
            </w:r>
          </w:p>
        </w:tc>
        <w:tc>
          <w:tcPr>
            <w:tcW w:w="2301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任教学科</w:t>
            </w:r>
          </w:p>
        </w:tc>
        <w:tc>
          <w:tcPr>
            <w:tcW w:w="3098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  <w:lang w:val="en-US" w:eastAsia="zh-CN"/>
              </w:rPr>
              <w:t>高中美术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7" w:hRule="atLeast"/>
          <w:jc w:val="center"/>
        </w:trPr>
        <w:tc>
          <w:tcPr>
            <w:tcW w:w="2511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现任职专业技术资格</w:t>
            </w:r>
          </w:p>
        </w:tc>
        <w:tc>
          <w:tcPr>
            <w:tcW w:w="1277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  <w:lang w:val="en-US" w:eastAsia="zh-CN"/>
              </w:rPr>
              <w:t>中小学一级</w:t>
            </w:r>
          </w:p>
        </w:tc>
        <w:tc>
          <w:tcPr>
            <w:tcW w:w="1521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获现资格时间</w:t>
            </w:r>
          </w:p>
        </w:tc>
        <w:tc>
          <w:tcPr>
            <w:tcW w:w="1650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  <w:lang w:val="en-US" w:eastAsia="zh-CN"/>
              </w:rPr>
              <w:t>20061230</w:t>
            </w:r>
          </w:p>
        </w:tc>
        <w:tc>
          <w:tcPr>
            <w:tcW w:w="292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现资格聘任时间</w:t>
            </w:r>
          </w:p>
        </w:tc>
        <w:tc>
          <w:tcPr>
            <w:tcW w:w="3912" w:type="dxa"/>
            <w:gridSpan w:val="9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  <w:lang w:val="en-US" w:eastAsia="zh-CN"/>
              </w:rPr>
              <w:t>20070101</w:t>
            </w:r>
          </w:p>
        </w:tc>
        <w:tc>
          <w:tcPr>
            <w:tcW w:w="2301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申报学科</w:t>
            </w:r>
          </w:p>
        </w:tc>
        <w:tc>
          <w:tcPr>
            <w:tcW w:w="3098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  <w:lang w:val="en-US" w:eastAsia="zh-CN"/>
              </w:rPr>
              <w:t>高中美术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0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学历情况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专科毕业学校</w:t>
            </w:r>
          </w:p>
        </w:tc>
        <w:tc>
          <w:tcPr>
            <w:tcW w:w="2084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时间</w:t>
            </w:r>
          </w:p>
        </w:tc>
        <w:tc>
          <w:tcPr>
            <w:tcW w:w="1650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20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专业</w:t>
            </w:r>
          </w:p>
        </w:tc>
        <w:tc>
          <w:tcPr>
            <w:tcW w:w="1702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23" w:type="dxa"/>
            <w:gridSpan w:val="4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攻读研究生情况</w:t>
            </w:r>
          </w:p>
        </w:tc>
        <w:tc>
          <w:tcPr>
            <w:tcW w:w="1855" w:type="dxa"/>
            <w:gridSpan w:val="4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gridSpan w:val="3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任期内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年度考核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005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hint="default"/>
                <w:bCs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color w:val="000000"/>
                <w:kern w:val="0"/>
                <w:sz w:val="18"/>
                <w:szCs w:val="18"/>
                <w:lang w:val="en-US" w:eastAsia="zh-CN"/>
              </w:rPr>
              <w:t>16次</w:t>
            </w:r>
          </w:p>
        </w:tc>
        <w:tc>
          <w:tcPr>
            <w:tcW w:w="1200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任期内有无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违纪行为</w:t>
            </w:r>
          </w:p>
        </w:tc>
        <w:tc>
          <w:tcPr>
            <w:tcW w:w="1578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8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本科毕业学校</w:t>
            </w:r>
          </w:p>
        </w:tc>
        <w:tc>
          <w:tcPr>
            <w:tcW w:w="2084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南京师范大学</w:t>
            </w:r>
          </w:p>
        </w:tc>
        <w:tc>
          <w:tcPr>
            <w:tcW w:w="714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时间</w:t>
            </w:r>
          </w:p>
        </w:tc>
        <w:tc>
          <w:tcPr>
            <w:tcW w:w="1650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  <w:lang w:val="en-US" w:eastAsia="zh-CN"/>
              </w:rPr>
              <w:t>19980701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专业</w:t>
            </w:r>
          </w:p>
        </w:tc>
        <w:tc>
          <w:tcPr>
            <w:tcW w:w="1702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  <w:lang w:val="en-US" w:eastAsia="zh-CN"/>
              </w:rPr>
              <w:t>美术（书法）</w:t>
            </w:r>
          </w:p>
        </w:tc>
        <w:tc>
          <w:tcPr>
            <w:tcW w:w="2023" w:type="dxa"/>
            <w:gridSpan w:val="4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55" w:type="dxa"/>
            <w:gridSpan w:val="4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优秀</w:t>
            </w:r>
          </w:p>
        </w:tc>
        <w:tc>
          <w:tcPr>
            <w:tcW w:w="1005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 xml:space="preserve">    </w:t>
            </w:r>
            <w:r>
              <w:rPr>
                <w:rFonts w:hint="eastAsia"/>
                <w:bCs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bCs/>
                <w:color w:val="000000"/>
                <w:kern w:val="0"/>
                <w:sz w:val="18"/>
                <w:szCs w:val="18"/>
              </w:rPr>
              <w:t>次</w:t>
            </w:r>
          </w:p>
        </w:tc>
        <w:tc>
          <w:tcPr>
            <w:tcW w:w="1200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78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任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期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内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教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学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工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作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实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绩</w:t>
            </w:r>
          </w:p>
        </w:tc>
        <w:tc>
          <w:tcPr>
            <w:tcW w:w="4958" w:type="dxa"/>
            <w:gridSpan w:val="10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任     教     情     况</w:t>
            </w:r>
          </w:p>
        </w:tc>
        <w:tc>
          <w:tcPr>
            <w:tcW w:w="5025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主  要  教  学  活  动  及  获  奖  情  况</w:t>
            </w:r>
          </w:p>
        </w:tc>
        <w:tc>
          <w:tcPr>
            <w:tcW w:w="777" w:type="dxa"/>
            <w:gridSpan w:val="2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任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期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内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教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育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工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作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实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绩</w:t>
            </w:r>
          </w:p>
        </w:tc>
        <w:tc>
          <w:tcPr>
            <w:tcW w:w="2374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任  班  主   任</w:t>
            </w:r>
          </w:p>
        </w:tc>
        <w:tc>
          <w:tcPr>
            <w:tcW w:w="1650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 xml:space="preserve">        年</w:t>
            </w:r>
          </w:p>
        </w:tc>
        <w:tc>
          <w:tcPr>
            <w:tcW w:w="2205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任其他教育管理工作</w:t>
            </w:r>
          </w:p>
        </w:tc>
        <w:tc>
          <w:tcPr>
            <w:tcW w:w="1578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  <w:lang w:val="en-US" w:eastAsia="zh-CN"/>
              </w:rPr>
              <w:t>38年</w:t>
            </w:r>
            <w:r>
              <w:rPr>
                <w:bCs/>
                <w:color w:val="000000"/>
                <w:kern w:val="0"/>
                <w:sz w:val="18"/>
                <w:szCs w:val="18"/>
              </w:rPr>
              <w:t xml:space="preserve">  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年  度</w:t>
            </w:r>
          </w:p>
        </w:tc>
        <w:tc>
          <w:tcPr>
            <w:tcW w:w="1300" w:type="dxa"/>
            <w:gridSpan w:val="2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班   级</w:t>
            </w:r>
          </w:p>
        </w:tc>
        <w:tc>
          <w:tcPr>
            <w:tcW w:w="1416" w:type="dxa"/>
            <w:gridSpan w:val="2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学   科</w:t>
            </w:r>
          </w:p>
        </w:tc>
        <w:tc>
          <w:tcPr>
            <w:tcW w:w="1110" w:type="dxa"/>
            <w:gridSpan w:val="4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周课时</w:t>
            </w:r>
          </w:p>
        </w:tc>
        <w:tc>
          <w:tcPr>
            <w:tcW w:w="5025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省级优课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江苏省2018年一师一优课一课一名师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评选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 </w:t>
            </w: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24" w:type="dxa"/>
            <w:gridSpan w:val="9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班   主   任   工   作   实   绩</w:t>
            </w:r>
          </w:p>
        </w:tc>
        <w:tc>
          <w:tcPr>
            <w:tcW w:w="3783" w:type="dxa"/>
            <w:gridSpan w:val="4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其他教育管理工作实绩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2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00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gridSpan w:val="4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25" w:type="dxa"/>
            <w:gridSpan w:val="5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Cs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市级一等奖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宿迁市2018年一师一优课一课一名师评选</w:t>
            </w: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24" w:type="dxa"/>
            <w:gridSpan w:val="9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83" w:type="dxa"/>
            <w:gridSpan w:val="4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2024-2025</w:t>
            </w:r>
          </w:p>
        </w:tc>
        <w:tc>
          <w:tcPr>
            <w:tcW w:w="130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高一,495人</w:t>
            </w:r>
          </w:p>
        </w:tc>
        <w:tc>
          <w:tcPr>
            <w:tcW w:w="141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美术</w:t>
            </w:r>
          </w:p>
        </w:tc>
        <w:tc>
          <w:tcPr>
            <w:tcW w:w="111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5025" w:type="dxa"/>
            <w:gridSpan w:val="5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市级一等奖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宿迁市2018年美术教师优课评比</w:t>
            </w: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24" w:type="dxa"/>
            <w:gridSpan w:val="9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83" w:type="dxa"/>
            <w:gridSpan w:val="4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2007年至 2017年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美术学科教研组长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2007年至 20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美术学科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备课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组长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2007年至 20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任兰亭书社书法社团辅导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2010年被宿城区教育局评为优秀教研组长 2010年被评为马陵中学教科研先进个人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辅导的学生多次荣获省市区级比赛奖项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本人多次被评为省市区级优秀辅导教师，马陵中学优秀社团指导教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师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2023-2024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高二,390人</w:t>
            </w:r>
          </w:p>
        </w:tc>
        <w:tc>
          <w:tcPr>
            <w:tcW w:w="1416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美术</w:t>
            </w:r>
          </w:p>
        </w:tc>
        <w:tc>
          <w:tcPr>
            <w:tcW w:w="1110" w:type="dxa"/>
            <w:gridSpan w:val="4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025" w:type="dxa"/>
            <w:gridSpan w:val="5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市级二等奖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宿迁市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2010年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美术教学优课评比</w:t>
            </w: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24" w:type="dxa"/>
            <w:gridSpan w:val="9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83" w:type="dxa"/>
            <w:gridSpan w:val="4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2022-2023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高一,560人</w:t>
            </w:r>
          </w:p>
        </w:tc>
        <w:tc>
          <w:tcPr>
            <w:tcW w:w="1416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美术</w:t>
            </w:r>
          </w:p>
        </w:tc>
        <w:tc>
          <w:tcPr>
            <w:tcW w:w="1110" w:type="dxa"/>
            <w:gridSpan w:val="4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025" w:type="dxa"/>
            <w:gridSpan w:val="5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市级优课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宿迁市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2023年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教研室视导听课</w:t>
            </w: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24" w:type="dxa"/>
            <w:gridSpan w:val="9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83" w:type="dxa"/>
            <w:gridSpan w:val="4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2021-2022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高一,385人</w:t>
            </w:r>
          </w:p>
        </w:tc>
        <w:tc>
          <w:tcPr>
            <w:tcW w:w="1416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美术</w:t>
            </w:r>
          </w:p>
        </w:tc>
        <w:tc>
          <w:tcPr>
            <w:tcW w:w="1110" w:type="dxa"/>
            <w:gridSpan w:val="4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025" w:type="dxa"/>
            <w:gridSpan w:val="5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260" w:hanging="1260" w:hangingChars="700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市级讲座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宿迁市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2013年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高中教学调研中开设讲座：美术鉴赏课的学科价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值</w:t>
            </w: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24" w:type="dxa"/>
            <w:gridSpan w:val="9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83" w:type="dxa"/>
            <w:gridSpan w:val="4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6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2020-2021</w:t>
            </w:r>
          </w:p>
        </w:tc>
        <w:tc>
          <w:tcPr>
            <w:tcW w:w="1300" w:type="dxa"/>
            <w:gridSpan w:val="2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高一,388人</w:t>
            </w:r>
          </w:p>
        </w:tc>
        <w:tc>
          <w:tcPr>
            <w:tcW w:w="1416" w:type="dxa"/>
            <w:gridSpan w:val="2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美术</w:t>
            </w:r>
          </w:p>
        </w:tc>
        <w:tc>
          <w:tcPr>
            <w:tcW w:w="1110" w:type="dxa"/>
            <w:gridSpan w:val="4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025" w:type="dxa"/>
            <w:gridSpan w:val="5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080" w:hanging="1080" w:hangingChars="600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市级讲座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宿迁市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2013年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高中教学调研中开设讲座：问题解决课堂教学模式在美术课上</w:t>
            </w: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24" w:type="dxa"/>
            <w:gridSpan w:val="9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83" w:type="dxa"/>
            <w:gridSpan w:val="4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00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416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0" w:type="dxa"/>
            <w:gridSpan w:val="4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025" w:type="dxa"/>
            <w:gridSpan w:val="5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区级一等奖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宿城区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20909年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中小学美术教学设计竞赛</w:t>
            </w: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24" w:type="dxa"/>
            <w:gridSpan w:val="9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83" w:type="dxa"/>
            <w:gridSpan w:val="4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6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2007-2020</w:t>
            </w:r>
          </w:p>
        </w:tc>
        <w:tc>
          <w:tcPr>
            <w:tcW w:w="1300" w:type="dxa"/>
            <w:gridSpan w:val="2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高一（二）,550人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（每学年）</w:t>
            </w:r>
          </w:p>
        </w:tc>
        <w:tc>
          <w:tcPr>
            <w:tcW w:w="1416" w:type="dxa"/>
            <w:gridSpan w:val="2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美术</w:t>
            </w:r>
          </w:p>
        </w:tc>
        <w:tc>
          <w:tcPr>
            <w:tcW w:w="1110" w:type="dxa"/>
            <w:gridSpan w:val="4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025" w:type="dxa"/>
            <w:gridSpan w:val="5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区级二等奖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宿城区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2009年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五四杯高中青年教师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基本功比赛</w:t>
            </w: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24" w:type="dxa"/>
            <w:gridSpan w:val="9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83" w:type="dxa"/>
            <w:gridSpan w:val="4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00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416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0" w:type="dxa"/>
            <w:gridSpan w:val="4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025" w:type="dxa"/>
            <w:gridSpan w:val="5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校级一等奖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马陵中学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2018年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五四杯教师优课评比</w:t>
            </w: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24" w:type="dxa"/>
            <w:gridSpan w:val="9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83" w:type="dxa"/>
            <w:gridSpan w:val="4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2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任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期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内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教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科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研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实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绩</w:t>
            </w:r>
          </w:p>
        </w:tc>
        <w:tc>
          <w:tcPr>
            <w:tcW w:w="243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承担教科研课题及成果</w:t>
            </w:r>
          </w:p>
        </w:tc>
        <w:tc>
          <w:tcPr>
            <w:tcW w:w="5122" w:type="dxa"/>
            <w:gridSpan w:val="8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论   文   发   表   情    况</w:t>
            </w:r>
          </w:p>
        </w:tc>
        <w:tc>
          <w:tcPr>
            <w:tcW w:w="3725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论    文   获   奖   情   况</w:t>
            </w:r>
          </w:p>
        </w:tc>
        <w:tc>
          <w:tcPr>
            <w:tcW w:w="3505" w:type="dxa"/>
            <w:gridSpan w:val="8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支  教、送  教  情  况</w:t>
            </w:r>
          </w:p>
        </w:tc>
        <w:tc>
          <w:tcPr>
            <w:tcW w:w="3783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任期内综合表彰情况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课题须注明主持或参与</w:t>
            </w:r>
          </w:p>
        </w:tc>
        <w:tc>
          <w:tcPr>
            <w:tcW w:w="212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论  文  名  称</w:t>
            </w:r>
          </w:p>
        </w:tc>
        <w:tc>
          <w:tcPr>
            <w:tcW w:w="1780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刊物名称</w:t>
            </w:r>
          </w:p>
        </w:tc>
        <w:tc>
          <w:tcPr>
            <w:tcW w:w="1220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时间期号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论 文 名 称</w:t>
            </w:r>
          </w:p>
        </w:tc>
        <w:tc>
          <w:tcPr>
            <w:tcW w:w="126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评比部门</w:t>
            </w:r>
          </w:p>
        </w:tc>
        <w:tc>
          <w:tcPr>
            <w:tcW w:w="869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等  第</w:t>
            </w:r>
          </w:p>
        </w:tc>
        <w:tc>
          <w:tcPr>
            <w:tcW w:w="1030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支教日期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送教日期</w:t>
            </w:r>
          </w:p>
        </w:tc>
        <w:tc>
          <w:tcPr>
            <w:tcW w:w="1605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支教学校名称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送教学校及内容</w:t>
            </w:r>
          </w:p>
        </w:tc>
        <w:tc>
          <w:tcPr>
            <w:tcW w:w="870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学年或学时</w:t>
            </w:r>
          </w:p>
        </w:tc>
        <w:tc>
          <w:tcPr>
            <w:tcW w:w="6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年  度</w:t>
            </w:r>
          </w:p>
        </w:tc>
        <w:tc>
          <w:tcPr>
            <w:tcW w:w="1520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表彰部门</w:t>
            </w:r>
          </w:p>
        </w:tc>
        <w:tc>
          <w:tcPr>
            <w:tcW w:w="1578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荣誉称号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2" w:type="dxa"/>
            <w:gridSpan w:val="4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参与国家级课题：高效课堂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教学与“问题解决模式”的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实践研究 2009-03-01</w:t>
            </w:r>
          </w:p>
        </w:tc>
        <w:tc>
          <w:tcPr>
            <w:tcW w:w="2122" w:type="dxa"/>
            <w:gridSpan w:val="4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基于情景教学的高中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美术大单元教学策略研究</w:t>
            </w:r>
          </w:p>
        </w:tc>
        <w:tc>
          <w:tcPr>
            <w:tcW w:w="1780" w:type="dxa"/>
            <w:gridSpan w:val="3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高考</w:t>
            </w:r>
          </w:p>
        </w:tc>
        <w:tc>
          <w:tcPr>
            <w:tcW w:w="122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2023-06-20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第6期</w:t>
            </w:r>
          </w:p>
        </w:tc>
        <w:tc>
          <w:tcPr>
            <w:tcW w:w="1590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“书法概述”教学设计</w:t>
            </w:r>
          </w:p>
        </w:tc>
        <w:tc>
          <w:tcPr>
            <w:tcW w:w="1266" w:type="dxa"/>
            <w:gridSpan w:val="3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宿迁市教研室</w:t>
            </w:r>
          </w:p>
        </w:tc>
        <w:tc>
          <w:tcPr>
            <w:tcW w:w="869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一等奖</w:t>
            </w:r>
          </w:p>
        </w:tc>
        <w:tc>
          <w:tcPr>
            <w:tcW w:w="1030" w:type="dxa"/>
            <w:gridSpan w:val="3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gridSpan w:val="3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gridSpan w:val="2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5" w:type="dxa"/>
            <w:tcBorders>
              <w:bottom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20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24</w:t>
            </w:r>
          </w:p>
        </w:tc>
        <w:tc>
          <w:tcPr>
            <w:tcW w:w="152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江苏省教育学会</w:t>
            </w:r>
          </w:p>
        </w:tc>
        <w:tc>
          <w:tcPr>
            <w:tcW w:w="15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优秀指导教师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2" w:type="dxa"/>
            <w:gridSpan w:val="4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2" w:type="dxa"/>
            <w:gridSpan w:val="4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0" w:type="dxa"/>
            <w:gridSpan w:val="3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20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90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266" w:type="dxa"/>
            <w:gridSpan w:val="3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69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30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5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20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11</w:t>
            </w:r>
          </w:p>
        </w:tc>
        <w:tc>
          <w:tcPr>
            <w:tcW w:w="1520" w:type="dxa"/>
            <w:gridSpan w:val="2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宿迁市教育局</w:t>
            </w:r>
          </w:p>
        </w:tc>
        <w:tc>
          <w:tcPr>
            <w:tcW w:w="1578" w:type="dxa"/>
            <w:vMerge w:val="restart"/>
            <w:tcBorders>
              <w:top w:val="nil"/>
              <w:bottom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优秀指导教师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2" w:type="dxa"/>
            <w:gridSpan w:val="4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参与市级课题：基于核心素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养培养的高中美术大单元教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学研究2022-07-29</w:t>
            </w:r>
          </w:p>
        </w:tc>
        <w:tc>
          <w:tcPr>
            <w:tcW w:w="2122" w:type="dxa"/>
            <w:gridSpan w:val="4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浅析生活化教学在高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中美术教学中的运用</w:t>
            </w:r>
          </w:p>
        </w:tc>
        <w:tc>
          <w:tcPr>
            <w:tcW w:w="1780" w:type="dxa"/>
            <w:gridSpan w:val="3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读与算</w:t>
            </w:r>
          </w:p>
        </w:tc>
        <w:tc>
          <w:tcPr>
            <w:tcW w:w="1220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2021-10-25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第30期</w:t>
            </w:r>
          </w:p>
        </w:tc>
        <w:tc>
          <w:tcPr>
            <w:tcW w:w="1590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default" w:eastAsia="宋体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5"/>
                <w:szCs w:val="15"/>
                <w:lang w:val="en-US" w:eastAsia="zh-CN"/>
              </w:rPr>
              <w:t>对江苏省美术高考专业统考命题方式的理解及相应辅导方法的探寻</w:t>
            </w:r>
          </w:p>
        </w:tc>
        <w:tc>
          <w:tcPr>
            <w:tcW w:w="1266" w:type="dxa"/>
            <w:gridSpan w:val="3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宿迁市教育局</w:t>
            </w:r>
          </w:p>
        </w:tc>
        <w:tc>
          <w:tcPr>
            <w:tcW w:w="869" w:type="dxa"/>
            <w:gridSpan w:val="2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二等奖</w:t>
            </w:r>
          </w:p>
        </w:tc>
        <w:tc>
          <w:tcPr>
            <w:tcW w:w="1030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5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520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578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2" w:type="dxa"/>
            <w:gridSpan w:val="4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2" w:type="dxa"/>
            <w:gridSpan w:val="4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0" w:type="dxa"/>
            <w:gridSpan w:val="3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20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90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6" w:type="dxa"/>
            <w:gridSpan w:val="3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9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0" w:type="dxa"/>
            <w:gridSpan w:val="3"/>
            <w:vMerge w:val="continue"/>
            <w:tcBorders>
              <w:top w:val="nil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gridSpan w:val="3"/>
            <w:vMerge w:val="continue"/>
            <w:tcBorders>
              <w:top w:val="nil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nil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2011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00" w:lineRule="exact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520" w:type="dxa"/>
            <w:gridSpan w:val="2"/>
            <w:tcBorders>
              <w:top w:val="nil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宿迁市教育局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578" w:type="dxa"/>
            <w:tcBorders>
              <w:top w:val="nil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骨干教师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00" w:lineRule="exact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2" w:type="dxa"/>
            <w:gridSpan w:val="4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2" w:type="dxa"/>
            <w:gridSpan w:val="4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80" w:type="dxa"/>
            <w:gridSpan w:val="3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20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90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6" w:type="dxa"/>
            <w:gridSpan w:val="3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9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0" w:type="dxa"/>
            <w:gridSpan w:val="3"/>
            <w:vMerge w:val="continue"/>
            <w:tcBorders>
              <w:top w:val="nil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gridSpan w:val="3"/>
            <w:vMerge w:val="continue"/>
            <w:tcBorders>
              <w:top w:val="nil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5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201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0</w:t>
            </w:r>
          </w:p>
        </w:tc>
        <w:tc>
          <w:tcPr>
            <w:tcW w:w="1520" w:type="dxa"/>
            <w:gridSpan w:val="2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宿城区教育局</w:t>
            </w:r>
          </w:p>
        </w:tc>
        <w:tc>
          <w:tcPr>
            <w:tcW w:w="1578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优秀教研组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长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2" w:type="dxa"/>
            <w:gridSpan w:val="4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2" w:type="dxa"/>
            <w:gridSpan w:val="4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浅谈中学书法教学中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范本的选择</w:t>
            </w:r>
          </w:p>
        </w:tc>
        <w:tc>
          <w:tcPr>
            <w:tcW w:w="1780" w:type="dxa"/>
            <w:gridSpan w:val="3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美术教育研究</w:t>
            </w:r>
          </w:p>
        </w:tc>
        <w:tc>
          <w:tcPr>
            <w:tcW w:w="1220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2015-05-25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第5（下）期</w:t>
            </w:r>
          </w:p>
        </w:tc>
        <w:tc>
          <w:tcPr>
            <w:tcW w:w="1590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6" w:type="dxa"/>
            <w:gridSpan w:val="3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9" w:type="dxa"/>
            <w:gridSpan w:val="2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0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5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520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578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2" w:type="dxa"/>
            <w:gridSpan w:val="4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2" w:type="dxa"/>
            <w:gridSpan w:val="4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80" w:type="dxa"/>
            <w:gridSpan w:val="3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22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590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6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9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0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5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2009</w:t>
            </w:r>
          </w:p>
        </w:tc>
        <w:tc>
          <w:tcPr>
            <w:tcW w:w="1520" w:type="dxa"/>
            <w:gridSpan w:val="2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马陵中学</w:t>
            </w:r>
          </w:p>
        </w:tc>
        <w:tc>
          <w:tcPr>
            <w:tcW w:w="1578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优秀教师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2" w:type="dxa"/>
            <w:gridSpan w:val="4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2" w:type="dxa"/>
            <w:gridSpan w:val="4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浅析高中书法教学的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内容”发表于省级刊物</w:t>
            </w:r>
          </w:p>
        </w:tc>
        <w:tc>
          <w:tcPr>
            <w:tcW w:w="1780" w:type="dxa"/>
            <w:gridSpan w:val="3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最漫画-学校体音美</w:t>
            </w:r>
          </w:p>
        </w:tc>
        <w:tc>
          <w:tcPr>
            <w:tcW w:w="1220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2018-07-31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第7期</w:t>
            </w:r>
          </w:p>
        </w:tc>
        <w:tc>
          <w:tcPr>
            <w:tcW w:w="1590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6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9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0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5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520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578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2" w:type="dxa"/>
            <w:gridSpan w:val="4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2" w:type="dxa"/>
            <w:gridSpan w:val="4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80" w:type="dxa"/>
            <w:gridSpan w:val="3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22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590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6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9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0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5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520" w:type="dxa"/>
            <w:gridSpan w:val="2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578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54" w:type="dxa"/>
            <w:gridSpan w:val="12"/>
            <w:tcBorders>
              <w:top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90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6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9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0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5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520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578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0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2" w:hRule="atLeast"/>
          <w:jc w:val="center"/>
        </w:trPr>
        <w:tc>
          <w:tcPr>
            <w:tcW w:w="163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公示起讫时间</w:t>
            </w:r>
          </w:p>
        </w:tc>
        <w:tc>
          <w:tcPr>
            <w:tcW w:w="3543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  <w:lang w:val="en-US" w:eastAsia="zh-CN"/>
              </w:rPr>
              <w:t>2025年8月18—</w:t>
            </w:r>
            <w:bookmarkStart w:id="0" w:name="_GoBack"/>
            <w:bookmarkEnd w:id="0"/>
            <w:r>
              <w:rPr>
                <w:rFonts w:hint="eastAsia"/>
                <w:bCs/>
                <w:color w:val="000000"/>
                <w:kern w:val="0"/>
                <w:sz w:val="18"/>
                <w:szCs w:val="18"/>
                <w:lang w:val="en-US" w:eastAsia="zh-CN"/>
              </w:rPr>
              <w:t>22日</w:t>
            </w:r>
          </w:p>
        </w:tc>
        <w:tc>
          <w:tcPr>
            <w:tcW w:w="3000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单位负责人签名</w:t>
            </w:r>
          </w:p>
        </w:tc>
        <w:tc>
          <w:tcPr>
            <w:tcW w:w="3725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  <w:sz w:val="18"/>
                <w:szCs w:val="18"/>
              </w:rPr>
            </w:pPr>
          </w:p>
        </w:tc>
        <w:tc>
          <w:tcPr>
            <w:tcW w:w="2635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公示举报受理部门及举报电话</w:t>
            </w:r>
          </w:p>
        </w:tc>
        <w:tc>
          <w:tcPr>
            <w:tcW w:w="4653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60" w:lineRule="exact"/>
              <w:jc w:val="center"/>
              <w:textAlignment w:val="auto"/>
              <w:rPr>
                <w:rFonts w:hint="default" w:eastAsia="宋体"/>
                <w:bCs/>
                <w:color w:val="000000"/>
                <w:spacing w:val="2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color w:val="000000"/>
                <w:spacing w:val="20"/>
                <w:kern w:val="0"/>
                <w:sz w:val="18"/>
                <w:szCs w:val="18"/>
                <w:lang w:val="en-US" w:eastAsia="zh-CN"/>
              </w:rPr>
              <w:t>校纪委 80907168</w:t>
            </w:r>
          </w:p>
        </w:tc>
      </w:tr>
    </w:tbl>
    <w:p>
      <w:pPr>
        <w:tabs>
          <w:tab w:val="center" w:pos="4153"/>
        </w:tabs>
        <w:adjustRightInd w:val="0"/>
        <w:snapToGrid w:val="0"/>
        <w:spacing w:line="320" w:lineRule="exact"/>
        <w:rPr>
          <w:color w:val="000000"/>
          <w:sz w:val="18"/>
          <w:szCs w:val="18"/>
        </w:rPr>
        <w:sectPr>
          <w:headerReference r:id="rId3" w:type="default"/>
          <w:footerReference r:id="rId4" w:type="default"/>
          <w:footerReference r:id="rId5" w:type="even"/>
          <w:pgSz w:w="22340" w:h="15479" w:orient="landscape"/>
          <w:pgMar w:top="850" w:right="1474" w:bottom="652" w:left="1474" w:header="567" w:footer="1247" w:gutter="0"/>
          <w:pgNumType w:start="54"/>
          <w:cols w:space="720" w:num="1"/>
        </w:sect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8"/>
        <w:szCs w:val="28"/>
      </w:rPr>
    </w:pP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1NDEyNDcxNzUzM2Y3ZDUyZWM0NDc2OGZmZGFmNDkifQ=="/>
  </w:docVars>
  <w:rsids>
    <w:rsidRoot w:val="7E412AFE"/>
    <w:rsid w:val="01D747AC"/>
    <w:rsid w:val="123F2002"/>
    <w:rsid w:val="180C2CA3"/>
    <w:rsid w:val="1A1D0054"/>
    <w:rsid w:val="1D4C47BE"/>
    <w:rsid w:val="1DD6776F"/>
    <w:rsid w:val="1FB1011A"/>
    <w:rsid w:val="26B5201F"/>
    <w:rsid w:val="2C341567"/>
    <w:rsid w:val="3803558A"/>
    <w:rsid w:val="3A623278"/>
    <w:rsid w:val="3D3C4D22"/>
    <w:rsid w:val="41A16EB8"/>
    <w:rsid w:val="48363246"/>
    <w:rsid w:val="48FD4AFD"/>
    <w:rsid w:val="4B9E7CD9"/>
    <w:rsid w:val="4BD72884"/>
    <w:rsid w:val="4D8465F5"/>
    <w:rsid w:val="4DB36BDD"/>
    <w:rsid w:val="4F1F1A6C"/>
    <w:rsid w:val="529F5982"/>
    <w:rsid w:val="5832583B"/>
    <w:rsid w:val="664F46C3"/>
    <w:rsid w:val="68F3758B"/>
    <w:rsid w:val="6B407DE2"/>
    <w:rsid w:val="6E102B67"/>
    <w:rsid w:val="71177976"/>
    <w:rsid w:val="73CF5E7C"/>
    <w:rsid w:val="74094027"/>
    <w:rsid w:val="75145EF9"/>
    <w:rsid w:val="76C35908"/>
    <w:rsid w:val="78363975"/>
    <w:rsid w:val="79950B57"/>
    <w:rsid w:val="7AEE0C01"/>
    <w:rsid w:val="7E412AFE"/>
    <w:rsid w:val="7E5E4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2025-08-26T06:17:00Z</dcterms:created>
  <dc:creator>HP01</dc:creator>
  <cp:lastModifiedBy>大海</cp:lastModifiedBy>
  <dcterms:modified xsi:type="dcterms:W3CDTF">2025-09-19T02:25:51Z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22CE97B265A1486296112E60F59403F1</vt:lpwstr>
  </property>
</Properties>
</file>