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202</w:t>
      </w:r>
      <w:r>
        <w:rPr>
          <w:rFonts w:hint="eastAsia" w:ascii="Times New Roman" w:hAnsi="Times New Roman" w:eastAsia="仿宋_GB2312" w:cs="Times New Roman"/>
          <w:b/>
          <w:color w:val="000000"/>
          <w:kern w:val="32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/>
          <w:color w:val="000000"/>
          <w:kern w:val="32"/>
          <w:sz w:val="44"/>
          <w:szCs w:val="44"/>
        </w:rPr>
        <w:t>年宿迁市中小学幼儿园教师申报人员情况简表</w:t>
      </w:r>
    </w:p>
    <w:p>
      <w:pPr>
        <w:autoSpaceDE w:val="0"/>
        <w:autoSpaceDN w:val="0"/>
        <w:adjustRightInd w:val="0"/>
        <w:ind w:firstLine="880"/>
        <w:jc w:val="center"/>
        <w:textAlignment w:val="center"/>
        <w:rPr>
          <w:rFonts w:hint="default" w:ascii="Times New Roman" w:hAnsi="Times New Roman" w:eastAsia="方正小标宋简体" w:cs="Times New Roman"/>
          <w:b/>
          <w:bCs/>
          <w:color w:val="000000"/>
          <w:spacing w:val="30"/>
          <w:kern w:val="0"/>
          <w:sz w:val="44"/>
          <w:szCs w:val="44"/>
        </w:rPr>
      </w:pPr>
    </w:p>
    <w:p>
      <w:pPr>
        <w:autoSpaceDE w:val="0"/>
        <w:autoSpaceDN w:val="0"/>
        <w:adjustRightInd w:val="0"/>
        <w:jc w:val="left"/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学校或单位（盖章）：</w:t>
      </w:r>
      <w:r>
        <w:rPr>
          <w:rFonts w:hint="default" w:ascii="Times New Roman" w:hAnsi="Times New Roman" w:cs="Times New Roman"/>
          <w:color w:val="000000"/>
          <w:kern w:val="0"/>
          <w:sz w:val="28"/>
          <w:szCs w:val="28"/>
        </w:rPr>
        <w:t xml:space="preserve">                                                                    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 xml:space="preserve">                         202</w:t>
      </w:r>
      <w:r>
        <w:rPr>
          <w:rFonts w:hint="eastAsia" w:ascii="Times New Roman" w:hAnsi="Times New Roman" w:cs="Times New Roman"/>
          <w:bCs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bCs/>
          <w:color w:val="000000"/>
          <w:kern w:val="0"/>
          <w:sz w:val="28"/>
          <w:szCs w:val="28"/>
        </w:rPr>
        <w:t>年   月   日</w:t>
      </w:r>
    </w:p>
    <w:tbl>
      <w:tblPr>
        <w:tblStyle w:val="4"/>
        <w:tblW w:w="19192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5"/>
        <w:gridCol w:w="1011"/>
        <w:gridCol w:w="121"/>
        <w:gridCol w:w="754"/>
        <w:gridCol w:w="529"/>
        <w:gridCol w:w="17"/>
        <w:gridCol w:w="731"/>
        <w:gridCol w:w="685"/>
        <w:gridCol w:w="122"/>
        <w:gridCol w:w="334"/>
        <w:gridCol w:w="7"/>
        <w:gridCol w:w="381"/>
        <w:gridCol w:w="8"/>
        <w:gridCol w:w="258"/>
        <w:gridCol w:w="944"/>
        <w:gridCol w:w="432"/>
        <w:gridCol w:w="716"/>
        <w:gridCol w:w="14"/>
        <w:gridCol w:w="1893"/>
        <w:gridCol w:w="299"/>
        <w:gridCol w:w="727"/>
        <w:gridCol w:w="427"/>
        <w:gridCol w:w="350"/>
        <w:gridCol w:w="519"/>
        <w:gridCol w:w="149"/>
        <w:gridCol w:w="24"/>
        <w:gridCol w:w="633"/>
        <w:gridCol w:w="505"/>
        <w:gridCol w:w="544"/>
        <w:gridCol w:w="34"/>
        <w:gridCol w:w="1086"/>
        <w:gridCol w:w="84"/>
        <w:gridCol w:w="874"/>
        <w:gridCol w:w="257"/>
        <w:gridCol w:w="658"/>
        <w:gridCol w:w="104"/>
        <w:gridCol w:w="1212"/>
        <w:gridCol w:w="205"/>
        <w:gridCol w:w="91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62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姓名</w:t>
            </w: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lang w:eastAsia="zh-CN"/>
              </w:rPr>
              <w:t>刘凯</w:t>
            </w:r>
          </w:p>
        </w:tc>
        <w:tc>
          <w:tcPr>
            <w:tcW w:w="1277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出生年月</w:t>
            </w:r>
          </w:p>
        </w:tc>
        <w:tc>
          <w:tcPr>
            <w:tcW w:w="152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19701008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参加工作时间</w:t>
            </w:r>
          </w:p>
        </w:tc>
        <w:tc>
          <w:tcPr>
            <w:tcW w:w="292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19980901</w:t>
            </w:r>
          </w:p>
        </w:tc>
        <w:tc>
          <w:tcPr>
            <w:tcW w:w="727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教龄</w:t>
            </w:r>
          </w:p>
        </w:tc>
        <w:tc>
          <w:tcPr>
            <w:tcW w:w="1469" w:type="dxa"/>
            <w:gridSpan w:val="5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26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>年</w:t>
            </w:r>
          </w:p>
        </w:tc>
        <w:tc>
          <w:tcPr>
            <w:tcW w:w="63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职务</w:t>
            </w:r>
          </w:p>
        </w:tc>
        <w:tc>
          <w:tcPr>
            <w:tcW w:w="108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lang w:eastAsia="zh-CN"/>
              </w:rPr>
              <w:t>教师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任教学科</w:t>
            </w:r>
          </w:p>
        </w:tc>
        <w:tc>
          <w:tcPr>
            <w:tcW w:w="3097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lang w:eastAsia="zh-CN"/>
              </w:rPr>
              <w:t>美术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  <w:jc w:val="center"/>
        </w:trPr>
        <w:tc>
          <w:tcPr>
            <w:tcW w:w="251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现任职专业技术资格</w:t>
            </w:r>
          </w:p>
        </w:tc>
        <w:tc>
          <w:tcPr>
            <w:tcW w:w="1277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lang w:eastAsia="zh-CN"/>
              </w:rPr>
              <w:t>中一</w:t>
            </w:r>
          </w:p>
        </w:tc>
        <w:tc>
          <w:tcPr>
            <w:tcW w:w="1537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获现资格时间</w:t>
            </w:r>
          </w:p>
        </w:tc>
        <w:tc>
          <w:tcPr>
            <w:tcW w:w="163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20061230</w:t>
            </w:r>
          </w:p>
        </w:tc>
        <w:tc>
          <w:tcPr>
            <w:tcW w:w="292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现资格聘任时间</w:t>
            </w:r>
          </w:p>
        </w:tc>
        <w:tc>
          <w:tcPr>
            <w:tcW w:w="3912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20061231</w:t>
            </w:r>
          </w:p>
        </w:tc>
        <w:tc>
          <w:tcPr>
            <w:tcW w:w="2301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申报学科</w:t>
            </w:r>
          </w:p>
        </w:tc>
        <w:tc>
          <w:tcPr>
            <w:tcW w:w="3097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lang w:eastAsia="zh-CN"/>
              </w:rPr>
              <w:t>美术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atLeast"/>
          <w:jc w:val="center"/>
        </w:trPr>
        <w:tc>
          <w:tcPr>
            <w:tcW w:w="626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学历情况</w:t>
            </w: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2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023" w:type="dxa"/>
            <w:gridSpan w:val="4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攻读研究生情况</w:t>
            </w:r>
          </w:p>
        </w:tc>
        <w:tc>
          <w:tcPr>
            <w:tcW w:w="1855" w:type="dxa"/>
            <w:gridSpan w:val="5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年度考核</w:t>
            </w:r>
          </w:p>
        </w:tc>
        <w:tc>
          <w:tcPr>
            <w:tcW w:w="95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合格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16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21" w:type="dxa"/>
            <w:gridSpan w:val="3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任期内有无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违纪行为</w:t>
            </w:r>
          </w:p>
        </w:tc>
        <w:tc>
          <w:tcPr>
            <w:tcW w:w="919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8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本科毕业学校</w:t>
            </w:r>
          </w:p>
        </w:tc>
        <w:tc>
          <w:tcPr>
            <w:tcW w:w="2084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南京师范大学</w:t>
            </w:r>
          </w:p>
        </w:tc>
        <w:tc>
          <w:tcPr>
            <w:tcW w:w="72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</w:t>
            </w:r>
          </w:p>
        </w:tc>
        <w:tc>
          <w:tcPr>
            <w:tcW w:w="1642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19980701</w:t>
            </w:r>
          </w:p>
        </w:tc>
        <w:tc>
          <w:tcPr>
            <w:tcW w:w="716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专业</w:t>
            </w:r>
          </w:p>
        </w:tc>
        <w:tc>
          <w:tcPr>
            <w:tcW w:w="2206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lang w:eastAsia="zh-CN"/>
              </w:rPr>
              <w:t>美术（书法）教育</w:t>
            </w:r>
          </w:p>
        </w:tc>
        <w:tc>
          <w:tcPr>
            <w:tcW w:w="2023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855" w:type="dxa"/>
            <w:gridSpan w:val="5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20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5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优秀</w:t>
            </w:r>
          </w:p>
        </w:tc>
        <w:tc>
          <w:tcPr>
            <w:tcW w:w="915" w:type="dxa"/>
            <w:gridSpan w:val="2"/>
            <w:vAlign w:val="center"/>
          </w:tcPr>
          <w:p>
            <w:pPr>
              <w:autoSpaceDE w:val="0"/>
              <w:autoSpaceDN w:val="0"/>
              <w:jc w:val="right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1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次</w:t>
            </w:r>
          </w:p>
        </w:tc>
        <w:tc>
          <w:tcPr>
            <w:tcW w:w="1521" w:type="dxa"/>
            <w:gridSpan w:val="3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919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626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4958" w:type="dxa"/>
            <w:gridSpan w:val="1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   教     情     况</w:t>
            </w:r>
          </w:p>
        </w:tc>
        <w:tc>
          <w:tcPr>
            <w:tcW w:w="5024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主  要  教  学  活  动  及  获  奖  情  况</w:t>
            </w:r>
          </w:p>
        </w:tc>
        <w:tc>
          <w:tcPr>
            <w:tcW w:w="777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育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作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37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  班  主   任</w:t>
            </w:r>
          </w:p>
        </w:tc>
        <w:tc>
          <w:tcPr>
            <w:tcW w:w="2076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     年</w:t>
            </w:r>
          </w:p>
        </w:tc>
        <w:tc>
          <w:tcPr>
            <w:tcW w:w="2436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任其他教育管理工作</w:t>
            </w:r>
          </w:p>
        </w:tc>
        <w:tc>
          <w:tcPr>
            <w:tcW w:w="919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/>
              </w:rPr>
              <w:t>17</w:t>
            </w:r>
            <w:r>
              <w:rPr>
                <w:rFonts w:hint="default" w:ascii="Times New Roman" w:hAnsi="Times New Roman" w:cs="Times New Roman"/>
                <w:bCs/>
                <w:kern w:val="0"/>
              </w:rPr>
              <w:t xml:space="preserve">   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30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级</w:t>
            </w:r>
          </w:p>
        </w:tc>
        <w:tc>
          <w:tcPr>
            <w:tcW w:w="141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   科</w:t>
            </w:r>
          </w:p>
        </w:tc>
        <w:tc>
          <w:tcPr>
            <w:tcW w:w="1109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周课时</w:t>
            </w:r>
          </w:p>
        </w:tc>
        <w:tc>
          <w:tcPr>
            <w:tcW w:w="5024" w:type="dxa"/>
            <w:gridSpan w:val="7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eastAsia" w:ascii="Times New Roman" w:hAnsi="Times New Roman" w:cs="Times New Roman"/>
                <w:bCs/>
                <w:kern w:val="0"/>
                <w:lang w:eastAsia="zh-CN"/>
              </w:rPr>
              <w:t>省级优课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Cs/>
                <w:kern w:val="0"/>
                <w:lang w:val="en-US" w:eastAsia="zh-CN"/>
              </w:rPr>
              <w:t>次、市一等奖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bCs/>
                <w:kern w:val="0"/>
                <w:lang w:val="en-US" w:eastAsia="zh-CN"/>
              </w:rPr>
              <w:t>次、市二等奖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Cs/>
                <w:kern w:val="0"/>
                <w:lang w:val="en-US" w:eastAsia="zh-CN"/>
              </w:rPr>
              <w:t>次、区一等奖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Cs/>
                <w:kern w:val="0"/>
                <w:lang w:val="en-US" w:eastAsia="zh-CN"/>
              </w:rPr>
              <w:t>次、区二等奖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Cs/>
                <w:kern w:val="0"/>
                <w:lang w:val="en-US" w:eastAsia="zh-CN"/>
              </w:rPr>
              <w:t>次、校一等奖</w:t>
            </w:r>
            <w:r>
              <w:rPr>
                <w:rFonts w:hint="default" w:ascii="Times New Roman" w:hAnsi="Times New Roman" w:cs="Times New Roman"/>
                <w:bCs/>
                <w:kern w:val="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bCs/>
                <w:kern w:val="0"/>
                <w:lang w:val="en-US" w:eastAsia="zh-CN"/>
              </w:rPr>
              <w:t>次</w:t>
            </w: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4451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班   主   任   工   作   实   绩</w:t>
            </w:r>
          </w:p>
        </w:tc>
        <w:tc>
          <w:tcPr>
            <w:tcW w:w="335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其他教育管理工作实绩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27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32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一直担任美术课堂教学</w:t>
            </w:r>
          </w:p>
        </w:tc>
        <w:tc>
          <w:tcPr>
            <w:tcW w:w="1300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416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美术</w:t>
            </w:r>
          </w:p>
        </w:tc>
        <w:tc>
          <w:tcPr>
            <w:tcW w:w="1109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5025" w:type="dxa"/>
            <w:gridSpan w:val="7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777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4451" w:type="dxa"/>
            <w:gridSpan w:val="10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335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担任教研组长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lang w:val="en-US" w:eastAsia="zh-CN"/>
              </w:rPr>
              <w:t>年、备课组长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11</w:t>
            </w:r>
            <w:r>
              <w:rPr>
                <w:rFonts w:hint="eastAsia" w:ascii="Times New Roman" w:hAnsi="Times New Roman" w:cs="Times New Roman"/>
                <w:kern w:val="0"/>
                <w:lang w:val="en-US" w:eastAsia="zh-CN"/>
              </w:rPr>
              <w:t>年、社团辅导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17</w:t>
            </w:r>
            <w:r>
              <w:rPr>
                <w:rFonts w:hint="eastAsia" w:ascii="Times New Roman" w:hAnsi="Times New Roman" w:cs="Times New Roman"/>
                <w:kern w:val="0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  <w:jc w:val="center"/>
        </w:trPr>
        <w:tc>
          <w:tcPr>
            <w:tcW w:w="626" w:type="dxa"/>
            <w:vMerge w:val="restart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内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教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科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研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实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绩</w:t>
            </w: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承担教科研课题及成果</w:t>
            </w:r>
          </w:p>
        </w:tc>
        <w:tc>
          <w:tcPr>
            <w:tcW w:w="4649" w:type="dxa"/>
            <w:gridSpan w:val="1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文   发   表   情    况</w:t>
            </w:r>
          </w:p>
        </w:tc>
        <w:tc>
          <w:tcPr>
            <w:tcW w:w="4363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  文   获   奖   情   况</w:t>
            </w:r>
          </w:p>
        </w:tc>
        <w:tc>
          <w:tcPr>
            <w:tcW w:w="3784" w:type="dxa"/>
            <w:gridSpan w:val="8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  教、送  教  情  况</w:t>
            </w:r>
          </w:p>
        </w:tc>
        <w:tc>
          <w:tcPr>
            <w:tcW w:w="3354" w:type="dxa"/>
            <w:gridSpan w:val="6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任期内综合表彰情况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kern w:val="0"/>
              </w:rPr>
              <w:t>课题须注明主持或参与</w:t>
            </w:r>
          </w:p>
        </w:tc>
        <w:tc>
          <w:tcPr>
            <w:tcW w:w="1889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 文  名  称</w:t>
            </w:r>
          </w:p>
        </w:tc>
        <w:tc>
          <w:tcPr>
            <w:tcW w:w="1598" w:type="dxa"/>
            <w:gridSpan w:val="5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刊物名称</w:t>
            </w: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时间期号</w:t>
            </w:r>
          </w:p>
        </w:tc>
        <w:tc>
          <w:tcPr>
            <w:tcW w:w="189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论 文 名 称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评比部门</w:t>
            </w:r>
          </w:p>
        </w:tc>
        <w:tc>
          <w:tcPr>
            <w:tcW w:w="10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等  第</w:t>
            </w: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支教日期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送教日期</w:t>
            </w:r>
          </w:p>
        </w:tc>
        <w:tc>
          <w:tcPr>
            <w:tcW w:w="17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支教学校名称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送教学校及内容</w:t>
            </w:r>
          </w:p>
        </w:tc>
        <w:tc>
          <w:tcPr>
            <w:tcW w:w="87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学年或学时</w:t>
            </w:r>
          </w:p>
        </w:tc>
        <w:tc>
          <w:tcPr>
            <w:tcW w:w="1019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年  度</w:t>
            </w:r>
          </w:p>
        </w:tc>
        <w:tc>
          <w:tcPr>
            <w:tcW w:w="121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表彰部门</w:t>
            </w:r>
          </w:p>
        </w:tc>
        <w:tc>
          <w:tcPr>
            <w:tcW w:w="112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荣誉称号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0" w:hRule="atLeast"/>
          <w:jc w:val="center"/>
        </w:trPr>
        <w:tc>
          <w:tcPr>
            <w:tcW w:w="625" w:type="dxa"/>
            <w:vMerge w:val="continue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2415" w:type="dxa"/>
            <w:gridSpan w:val="4"/>
            <w:vAlign w:val="center"/>
          </w:tcPr>
          <w:p>
            <w:pPr>
              <w:autoSpaceDE w:val="0"/>
              <w:autoSpaceDN w:val="0"/>
              <w:jc w:val="left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主持校级课题并结题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lang w:val="en-US" w:eastAsia="zh-CN"/>
              </w:rPr>
              <w:t>次、参与国家级课题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lang w:val="en-US" w:eastAsia="zh-CN"/>
              </w:rPr>
              <w:t>次、参与市级课题</w:t>
            </w:r>
            <w:r>
              <w:rPr>
                <w:rFonts w:hint="default" w:ascii="Times New Roman" w:hAnsi="Times New Roman" w:cs="Times New Roman"/>
                <w:kern w:val="0"/>
                <w:lang w:val="en-US" w:eastAsia="zh-CN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lang w:val="en-US" w:eastAsia="zh-CN"/>
              </w:rPr>
              <w:t>次</w:t>
            </w:r>
          </w:p>
        </w:tc>
        <w:tc>
          <w:tcPr>
            <w:tcW w:w="1889" w:type="dxa"/>
            <w:gridSpan w:val="5"/>
            <w:vAlign w:val="center"/>
          </w:tcPr>
          <w:p>
            <w:pPr>
              <w:autoSpaceDE w:val="0"/>
              <w:autoSpaceDN w:val="0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浅谈中学书法教学中范本的选择</w:t>
            </w:r>
          </w:p>
          <w:p>
            <w:pPr>
              <w:autoSpaceDE w:val="0"/>
              <w:autoSpaceDN w:val="0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浅析高中书法教学的内容</w:t>
            </w:r>
          </w:p>
          <w:p>
            <w:pPr>
              <w:autoSpaceDE w:val="0"/>
              <w:autoSpaceDN w:val="0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浅析生活化教学在高中美术教学中的运用</w:t>
            </w: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  <w:sz w:val="11"/>
                <w:szCs w:val="11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基于情景教学的高中美术大单元教学策略研究</w:t>
            </w:r>
          </w:p>
        </w:tc>
        <w:tc>
          <w:tcPr>
            <w:tcW w:w="1598" w:type="dxa"/>
            <w:gridSpan w:val="5"/>
            <w:vAlign w:val="center"/>
          </w:tcPr>
          <w:p>
            <w:pPr>
              <w:autoSpaceDE w:val="0"/>
              <w:autoSpaceDN w:val="0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美术教育研究</w:t>
            </w:r>
          </w:p>
          <w:p>
            <w:pPr>
              <w:autoSpaceDE w:val="0"/>
              <w:autoSpaceDN w:val="0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学校音体美</w:t>
            </w:r>
          </w:p>
          <w:p>
            <w:pPr>
              <w:autoSpaceDE w:val="0"/>
              <w:autoSpaceDN w:val="0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读与算</w:t>
            </w:r>
          </w:p>
          <w:p>
            <w:pPr>
              <w:autoSpaceDE w:val="0"/>
              <w:autoSpaceDN w:val="0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</w:p>
          <w:p>
            <w:pPr>
              <w:autoSpaceDE w:val="0"/>
              <w:autoSpaceDN w:val="0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高考</w:t>
            </w:r>
          </w:p>
          <w:p>
            <w:pPr>
              <w:autoSpaceDE w:val="0"/>
              <w:autoSpaceDN w:val="0"/>
              <w:rPr>
                <w:rFonts w:hint="default" w:ascii="Times New Roman" w:hAnsi="Times New Roman" w:cs="Times New Roman"/>
                <w:kern w:val="0"/>
                <w:sz w:val="11"/>
                <w:szCs w:val="11"/>
              </w:rPr>
            </w:pP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1"/>
                <w:szCs w:val="11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11"/>
                <w:szCs w:val="11"/>
                <w:lang w:val="en-US"/>
              </w:rPr>
              <w:t>2015.5(</w:t>
            </w: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val="en-US" w:eastAsia="zh-CN"/>
              </w:rPr>
              <w:t>下</w:t>
            </w:r>
            <w:r>
              <w:rPr>
                <w:rFonts w:hint="default" w:ascii="Times New Roman" w:hAnsi="Times New Roman" w:cs="Times New Roman"/>
                <w:kern w:val="0"/>
                <w:sz w:val="11"/>
                <w:szCs w:val="11"/>
                <w:lang w:val="en-US"/>
              </w:rPr>
              <w:t>)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1"/>
                <w:szCs w:val="11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sz w:val="11"/>
                <w:szCs w:val="11"/>
                <w:lang w:val="en-US"/>
              </w:rPr>
              <w:t>2018.7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1"/>
                <w:szCs w:val="11"/>
              </w:rPr>
            </w:pPr>
            <w:r>
              <w:rPr>
                <w:rFonts w:hint="default" w:ascii="Times New Roman" w:hAnsi="Times New Roman" w:cs="Times New Roman"/>
                <w:kern w:val="0"/>
                <w:sz w:val="11"/>
                <w:szCs w:val="11"/>
                <w:lang w:val="en-US"/>
              </w:rPr>
              <w:t>2021.30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1"/>
                <w:szCs w:val="11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1"/>
                <w:szCs w:val="11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1"/>
                <w:szCs w:val="11"/>
              </w:rPr>
            </w:pPr>
            <w:r>
              <w:rPr>
                <w:rFonts w:hint="default" w:ascii="Times New Roman" w:hAnsi="Times New Roman" w:cs="Times New Roman"/>
                <w:kern w:val="0"/>
                <w:sz w:val="11"/>
                <w:szCs w:val="11"/>
                <w:lang w:val="en-US"/>
              </w:rPr>
              <w:t>2023.6</w:t>
            </w:r>
          </w:p>
        </w:tc>
        <w:tc>
          <w:tcPr>
            <w:tcW w:w="189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传神写照—人物画</w:t>
            </w: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1"/>
                <w:szCs w:val="11"/>
                <w:lang w:eastAsia="zh-CN"/>
              </w:rPr>
              <w:t>对省美术统考命题的理解及辅导方法的探索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1"/>
                <w:szCs w:val="1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auto"/>
                <w:kern w:val="0"/>
                <w:sz w:val="11"/>
                <w:szCs w:val="11"/>
                <w:highlight w:val="none"/>
                <w:vertAlign w:val="baseline"/>
                <w:lang w:val="en-US" w:eastAsia="zh-CN" w:bidi="ar-SA"/>
              </w:rPr>
              <w:t>对省美术统考命题的理解及辅导方法的探索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  <w:t>江苏省教研室</w:t>
            </w: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  <w:t>江苏省陶行知研究会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0"/>
                <w:szCs w:val="1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0"/>
                <w:szCs w:val="1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0"/>
                <w:szCs w:val="10"/>
              </w:rPr>
            </w:pPr>
            <w:r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  <w:t>宿迁市教育局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0"/>
                <w:szCs w:val="10"/>
              </w:rPr>
            </w:pPr>
          </w:p>
        </w:tc>
        <w:tc>
          <w:tcPr>
            <w:tcW w:w="1018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  <w:t>三等奖</w:t>
            </w: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  <w:t>三等奖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0"/>
                <w:szCs w:val="1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0"/>
                <w:szCs w:val="1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0"/>
                <w:szCs w:val="10"/>
              </w:rPr>
            </w:pPr>
            <w:r>
              <w:rPr>
                <w:rFonts w:hint="eastAsia" w:ascii="Times New Roman" w:hAnsi="Times New Roman" w:cs="Times New Roman"/>
                <w:kern w:val="0"/>
                <w:sz w:val="10"/>
                <w:szCs w:val="10"/>
                <w:lang w:eastAsia="zh-CN"/>
              </w:rPr>
              <w:t>二等奖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sz w:val="10"/>
                <w:szCs w:val="10"/>
              </w:rPr>
            </w:pPr>
          </w:p>
        </w:tc>
        <w:tc>
          <w:tcPr>
            <w:tcW w:w="1162" w:type="dxa"/>
            <w:gridSpan w:val="3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748" w:type="dxa"/>
            <w:gridSpan w:val="4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873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019" w:type="dxa"/>
            <w:gridSpan w:val="3"/>
            <w:vAlign w:val="center"/>
          </w:tcPr>
          <w:p>
            <w:pPr>
              <w:autoSpaceDE w:val="0"/>
              <w:autoSpaceDN w:val="0"/>
              <w:jc w:val="left"/>
              <w:rPr>
                <w:rFonts w:hint="default" w:ascii="Times New Roman" w:hAnsi="Times New Roman" w:cs="Times New Roman"/>
                <w:kern w:val="0"/>
                <w:lang w:val="en-US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ascii="Times New Roman" w:hAnsi="Times New Roman" w:cs="Times New Roman"/>
                <w:kern w:val="0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/>
              </w:rPr>
              <w:t xml:space="preserve">  2011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/>
              </w:rPr>
              <w:t>2010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lang w:val="en-US"/>
              </w:rPr>
            </w:pPr>
          </w:p>
          <w:p>
            <w:pPr>
              <w:autoSpaceDE w:val="0"/>
              <w:autoSpaceDN w:val="0"/>
              <w:jc w:val="left"/>
              <w:rPr>
                <w:rFonts w:hint="default" w:ascii="Times New Roman" w:hAnsi="Times New Roman" w:cs="Times New Roman"/>
                <w:kern w:val="0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/>
              </w:rPr>
              <w:t xml:space="preserve">  2009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lang w:val="en-US"/>
              </w:rPr>
            </w:pPr>
            <w:r>
              <w:rPr>
                <w:rFonts w:hint="default" w:ascii="Times New Roman" w:hAnsi="Times New Roman" w:cs="Times New Roman"/>
                <w:kern w:val="0"/>
                <w:lang w:val="en-US"/>
              </w:rPr>
              <w:t>2010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lang w:val="en-US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  <w:lang w:val="en-US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212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市教育局</w:t>
            </w: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区教育局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马陵中学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  <w:tc>
          <w:tcPr>
            <w:tcW w:w="1124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骨干教师</w:t>
            </w: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优秀教研组长</w:t>
            </w:r>
          </w:p>
          <w:p>
            <w:pPr>
              <w:autoSpaceDE w:val="0"/>
              <w:autoSpaceDN w:val="0"/>
              <w:jc w:val="center"/>
              <w:rPr>
                <w:rFonts w:hint="eastAsia" w:ascii="Times New Roman" w:hAnsi="Times New Roman" w:cs="Times New Roman"/>
                <w:kern w:val="0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优秀教师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  <w:lang w:eastAsia="zh-CN"/>
              </w:rPr>
              <w:t>教科研先进个人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2" w:hRule="atLeast"/>
          <w:jc w:val="center"/>
        </w:trPr>
        <w:tc>
          <w:tcPr>
            <w:tcW w:w="1637" w:type="dxa"/>
            <w:gridSpan w:val="2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公示起讫时间</w:t>
            </w:r>
          </w:p>
        </w:tc>
        <w:tc>
          <w:tcPr>
            <w:tcW w:w="3300" w:type="dxa"/>
            <w:gridSpan w:val="9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</w:p>
        </w:tc>
        <w:tc>
          <w:tcPr>
            <w:tcW w:w="2752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单位负责人签名</w:t>
            </w:r>
          </w:p>
        </w:tc>
        <w:tc>
          <w:tcPr>
            <w:tcW w:w="4363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  <w:tc>
          <w:tcPr>
            <w:tcW w:w="2910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公示举报受理部门及举报</w:t>
            </w:r>
          </w:p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</w:rPr>
              <w:t>电话</w:t>
            </w:r>
          </w:p>
        </w:tc>
        <w:tc>
          <w:tcPr>
            <w:tcW w:w="4228" w:type="dxa"/>
            <w:gridSpan w:val="7"/>
            <w:vAlign w:val="center"/>
          </w:tcPr>
          <w:p>
            <w:pPr>
              <w:autoSpaceDE w:val="0"/>
              <w:autoSpaceDN w:val="0"/>
              <w:jc w:val="center"/>
              <w:rPr>
                <w:rFonts w:hint="default" w:ascii="Times New Roman" w:hAnsi="Times New Roman" w:cs="Times New Roman"/>
                <w:bCs/>
                <w:spacing w:val="20"/>
                <w:kern w:val="0"/>
              </w:rPr>
            </w:pPr>
          </w:p>
        </w:tc>
      </w:tr>
    </w:tbl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>说明：1.表格内容由单位如实填写，一式两份，一份在校内公布，一份随推荐材料一并上报；</w:t>
      </w:r>
    </w:p>
    <w:p>
      <w:pPr>
        <w:autoSpaceDE w:val="0"/>
        <w:autoSpaceDN w:val="0"/>
        <w:adjustRightInd w:val="0"/>
        <w:ind w:firstLine="560"/>
        <w:jc w:val="left"/>
        <w:rPr>
          <w:rFonts w:hint="default" w:ascii="Times New Roman" w:hAnsi="Times New Roman" w:cs="Times New Roman"/>
          <w:sz w:val="24"/>
          <w:szCs w:val="24"/>
        </w:rPr>
        <w:sectPr>
          <w:headerReference r:id="rId3" w:type="default"/>
          <w:footerReference r:id="rId4" w:type="default"/>
          <w:footerReference r:id="rId5" w:type="even"/>
          <w:pgSz w:w="22340" w:h="15479" w:orient="landscape"/>
          <w:pgMar w:top="1418" w:right="1701" w:bottom="1276" w:left="1701" w:header="567" w:footer="1247" w:gutter="0"/>
          <w:pgNumType w:start="42"/>
          <w:cols w:space="720" w:num="1"/>
        </w:sectPr>
      </w:pPr>
      <w:r>
        <w:rPr>
          <w:rFonts w:hint="default" w:ascii="Times New Roman" w:hAnsi="Times New Roman" w:cs="Times New Roman"/>
          <w:bCs/>
          <w:color w:val="000000"/>
          <w:kern w:val="0"/>
          <w:sz w:val="24"/>
          <w:szCs w:val="28"/>
        </w:rPr>
        <w:t xml:space="preserve">      2.表格内容如有不实，欢迎举报。对举报情况，一经查实，及时予以纠正。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000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LGdxC3DAQAAhwMAAA4AAABkcnMvZTJvRG9jLnhtbK1TzY7TMBC+I/EO&#10;lu80aYWgRE1XSNUiJAQrLfsAruM0lvynGbdJXwDegBMX7jxXn4Oxk3TRctkDF2fGM/lmvm/Gm5vB&#10;GnZSgNq7mi8XJWfKSd9od6j5w9fbV2vOMArXCOOdqvlZIb/Zvnyx6UOlVr7zplHACMRh1YeadzGG&#10;qihQdsoKXPigHAVbD1ZEcuFQNCB6QremWJXlm6L30ATwUiHS7W4M8gkRngPo21ZLtfPyaJWLIyoo&#10;IyJRwk4H5NvcbdsqGb+0LarITM2JacwnFSF7n85iuxHVAUTotJxaEM9p4QknK7SjoleonYiCHUH/&#10;A2W1BI++jQvpbTESyYoQi2X5RJv7TgSVuZDUGK6i4/+DlZ9Pd8B0U/PX5bu3nDlhaeaXH98vP39f&#10;fn1jy6RQH7CixPtwB5OHZCa6Qws2fYkIG7Kq56uqaohM0uVyvVqvSxJcUmx2CKd4/D0Axg/KW5aM&#10;mgONLaspTp8wjqlzSqpmXDqdv9XGjNF0U6Q2x8aSFYf9MHW7982ZWPY05po72mrOzEdHKqaNmA2Y&#10;jf1sHAPoQ5dXJtXD8P4YqWZuKFUYYafCNJ9MadqltAB/+znr8f1s/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5dblS0AAAAAUBAAAPAAAAAAAAAAEAIAAAACIAAABkcnMvZG93bnJldi54bWxQSwEC&#10;FAAUAAAACACHTuJAsZ3ELcMBAACHAwAADgAAAAAAAAABACAAAAAfAQAAZHJzL2Uyb0RvYy54bWxQ&#10;SwUGAAAAAAYABgBZAQAAV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16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autoSpaceDE w:val="0"/>
      <w:autoSpaceDN w:val="0"/>
      <w:adjustRightInd w:val="0"/>
      <w:jc w:val="left"/>
      <w:rPr>
        <w:rFonts w:ascii="宋体"/>
        <w:kern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1NDEyNDcxNzUzM2Y3ZDUyZWM0NDc2OGZmZGFmNDkifQ=="/>
    <w:docVar w:name="KSO_WPS_MARK_KEY" w:val="dd3ce848-5ff0-4863-842f-8c902880464c"/>
  </w:docVars>
  <w:rsids>
    <w:rsidRoot w:val="00000000"/>
    <w:rsid w:val="0B0A2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765</Words>
  <Characters>849</Characters>
  <Paragraphs>212</Paragraphs>
  <TotalTime>1</TotalTime>
  <ScaleCrop>false</ScaleCrop>
  <LinksUpToDate>false</LinksUpToDate>
  <CharactersWithSpaces>1099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2024-08-15T03:34:00Z</dcterms:created>
  <dc:creator>HP01</dc:creator>
  <cp:lastModifiedBy>HP01</cp:lastModifiedBy>
  <dcterms:modified xsi:type="dcterms:W3CDTF">2024-08-16T05:42:58Z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f330f79e9b2b4ac1a338a2e360c6e322_23</vt:lpwstr>
  </property>
</Properties>
</file>