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/>
        <w:jc w:val="center"/>
        <w:rPr>
          <w:rFonts w:hint="eastAsia" w:eastAsia="仿宋_GB2312"/>
          <w:b/>
          <w:sz w:val="44"/>
          <w:szCs w:val="44"/>
        </w:rPr>
      </w:pPr>
      <w:r>
        <w:rPr>
          <w:rFonts w:hint="eastAsia" w:eastAsia="仿宋_GB2312"/>
          <w:b/>
          <w:sz w:val="44"/>
          <w:szCs w:val="44"/>
        </w:rPr>
        <w:t>202</w:t>
      </w:r>
      <w:r>
        <w:rPr>
          <w:rFonts w:hint="eastAsia" w:eastAsia="仿宋_GB2312"/>
          <w:b/>
          <w:sz w:val="44"/>
          <w:szCs w:val="44"/>
          <w:lang w:val="en-US" w:eastAsia="zh-CN"/>
        </w:rPr>
        <w:t>4</w:t>
      </w:r>
      <w:r>
        <w:rPr>
          <w:rFonts w:hint="eastAsia" w:eastAsia="仿宋_GB2312"/>
          <w:b/>
          <w:sz w:val="44"/>
          <w:szCs w:val="44"/>
        </w:rPr>
        <w:t>年宿迁市中小学幼儿园教师申报人员情况简表</w:t>
      </w:r>
    </w:p>
    <w:p>
      <w:pPr>
        <w:ind w:firstLine="880"/>
        <w:jc w:val="center"/>
        <w:rPr>
          <w:rFonts w:hint="eastAsia" w:ascii="方正小标宋简体" w:hAnsi="方正小标宋简体" w:eastAsia="方正小标宋简体"/>
          <w:b/>
          <w:bCs/>
          <w:spacing w:val="31"/>
          <w:sz w:val="44"/>
          <w:szCs w:val="44"/>
        </w:rPr>
      </w:pPr>
    </w:p>
    <w:p>
      <w:pPr>
        <w:jc w:val="lef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学校或单位（盖章）：</w:t>
      </w:r>
      <w:r>
        <w:rPr>
          <w:rFonts w:hint="eastAsia" w:ascii="宋体" w:hAnsi="宋体"/>
          <w:sz w:val="28"/>
          <w:szCs w:val="28"/>
        </w:rPr>
        <w:t>江苏省马陵中学</w:t>
      </w:r>
      <w:r>
        <w:rPr>
          <w:rFonts w:ascii="宋体" w:hAnsi="宋体"/>
          <w:sz w:val="28"/>
          <w:szCs w:val="28"/>
        </w:rPr>
        <w:t xml:space="preserve">             </w:t>
      </w:r>
      <w:r>
        <w:rPr>
          <w:rFonts w:hint="eastAsia" w:ascii="宋体" w:hAnsi="宋体"/>
          <w:sz w:val="28"/>
          <w:szCs w:val="28"/>
        </w:rPr>
        <w:t xml:space="preserve">                           </w:t>
      </w:r>
      <w:r>
        <w:rPr>
          <w:rFonts w:ascii="宋体" w:hAnsi="宋体"/>
          <w:sz w:val="28"/>
          <w:szCs w:val="28"/>
        </w:rPr>
        <w:t xml:space="preserve">                            </w:t>
      </w:r>
      <w:r>
        <w:rPr>
          <w:rFonts w:ascii="宋体" w:hAnsi="宋体"/>
          <w:bCs/>
          <w:sz w:val="28"/>
          <w:szCs w:val="28"/>
        </w:rPr>
        <w:t xml:space="preserve">          </w:t>
      </w:r>
      <w:r>
        <w:rPr>
          <w:rFonts w:hint="eastAsia" w:ascii="宋体" w:hAnsi="宋体"/>
          <w:bCs/>
          <w:sz w:val="28"/>
          <w:szCs w:val="28"/>
        </w:rPr>
        <w:t xml:space="preserve">     </w:t>
      </w:r>
      <w:r>
        <w:rPr>
          <w:rFonts w:ascii="宋体" w:hAnsi="宋体"/>
          <w:bCs/>
          <w:sz w:val="28"/>
          <w:szCs w:val="28"/>
        </w:rPr>
        <w:t xml:space="preserve"> </w:t>
      </w:r>
      <w:r>
        <w:rPr>
          <w:rFonts w:hint="eastAsia" w:ascii="宋体" w:hAnsi="宋体"/>
          <w:bCs/>
          <w:sz w:val="28"/>
          <w:szCs w:val="28"/>
        </w:rPr>
        <w:t>202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Cs/>
          <w:sz w:val="28"/>
          <w:szCs w:val="28"/>
        </w:rPr>
        <w:t xml:space="preserve">年  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bCs/>
          <w:sz w:val="28"/>
          <w:szCs w:val="28"/>
        </w:rPr>
        <w:t xml:space="preserve"> 月 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bCs/>
          <w:sz w:val="28"/>
          <w:szCs w:val="28"/>
        </w:rPr>
        <w:t>日</w:t>
      </w:r>
    </w:p>
    <w:tbl>
      <w:tblPr>
        <w:tblStyle w:val="4"/>
        <w:tblW w:w="19192" w:type="dxa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4"/>
        <w:gridCol w:w="1009"/>
        <w:gridCol w:w="120"/>
        <w:gridCol w:w="752"/>
        <w:gridCol w:w="546"/>
        <w:gridCol w:w="730"/>
        <w:gridCol w:w="685"/>
        <w:gridCol w:w="122"/>
        <w:gridCol w:w="351"/>
        <w:gridCol w:w="379"/>
        <w:gridCol w:w="258"/>
        <w:gridCol w:w="960"/>
        <w:gridCol w:w="423"/>
        <w:gridCol w:w="716"/>
        <w:gridCol w:w="23"/>
        <w:gridCol w:w="1891"/>
        <w:gridCol w:w="290"/>
        <w:gridCol w:w="726"/>
        <w:gridCol w:w="436"/>
        <w:gridCol w:w="341"/>
        <w:gridCol w:w="518"/>
        <w:gridCol w:w="158"/>
        <w:gridCol w:w="15"/>
        <w:gridCol w:w="633"/>
        <w:gridCol w:w="514"/>
        <w:gridCol w:w="534"/>
        <w:gridCol w:w="34"/>
        <w:gridCol w:w="1085"/>
        <w:gridCol w:w="93"/>
        <w:gridCol w:w="873"/>
        <w:gridCol w:w="248"/>
        <w:gridCol w:w="648"/>
        <w:gridCol w:w="123"/>
        <w:gridCol w:w="1211"/>
        <w:gridCol w:w="205"/>
        <w:gridCol w:w="918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87" w:hRule="atLeast"/>
          <w:jc w:val="center"/>
        </w:trPr>
        <w:tc>
          <w:tcPr>
            <w:tcW w:w="6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姓名</w:t>
            </w:r>
          </w:p>
        </w:tc>
        <w:tc>
          <w:tcPr>
            <w:tcW w:w="188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潘维娜</w:t>
            </w: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出生年月</w:t>
            </w:r>
          </w:p>
        </w:tc>
        <w:tc>
          <w:tcPr>
            <w:tcW w:w="153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1986.11.16</w:t>
            </w:r>
          </w:p>
        </w:tc>
        <w:tc>
          <w:tcPr>
            <w:tcW w:w="164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参加工作时间</w:t>
            </w:r>
          </w:p>
        </w:tc>
        <w:tc>
          <w:tcPr>
            <w:tcW w:w="292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2012.09</w:t>
            </w:r>
          </w:p>
        </w:tc>
        <w:tc>
          <w:tcPr>
            <w:tcW w:w="7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教龄</w:t>
            </w:r>
          </w:p>
        </w:tc>
        <w:tc>
          <w:tcPr>
            <w:tcW w:w="146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hint="eastAsia" w:ascii="宋体" w:hAnsi="宋体"/>
                <w:bCs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</w:rPr>
              <w:t>年</w:t>
            </w:r>
          </w:p>
        </w:tc>
        <w:tc>
          <w:tcPr>
            <w:tcW w:w="6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职务</w:t>
            </w:r>
          </w:p>
        </w:tc>
        <w:tc>
          <w:tcPr>
            <w:tcW w:w="10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教师</w:t>
            </w:r>
          </w:p>
        </w:tc>
        <w:tc>
          <w:tcPr>
            <w:tcW w:w="229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任教学科</w:t>
            </w:r>
          </w:p>
        </w:tc>
        <w:tc>
          <w:tcPr>
            <w:tcW w:w="310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英语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87" w:hRule="atLeast"/>
          <w:jc w:val="center"/>
        </w:trPr>
        <w:tc>
          <w:tcPr>
            <w:tcW w:w="250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现任职专业技术资格</w:t>
            </w: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中一</w:t>
            </w:r>
          </w:p>
        </w:tc>
        <w:tc>
          <w:tcPr>
            <w:tcW w:w="153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获现资格时间</w:t>
            </w:r>
          </w:p>
        </w:tc>
        <w:tc>
          <w:tcPr>
            <w:tcW w:w="164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2015.09</w:t>
            </w:r>
          </w:p>
        </w:tc>
        <w:tc>
          <w:tcPr>
            <w:tcW w:w="292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现资格聘任时间</w:t>
            </w:r>
          </w:p>
        </w:tc>
        <w:tc>
          <w:tcPr>
            <w:tcW w:w="3909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9</w:t>
            </w:r>
            <w:r>
              <w:rPr>
                <w:rFonts w:hint="eastAsia" w:ascii="宋体" w:hAnsi="宋体"/>
                <w:bCs/>
              </w:rPr>
              <w:t>年</w:t>
            </w:r>
          </w:p>
        </w:tc>
        <w:tc>
          <w:tcPr>
            <w:tcW w:w="229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申报学科</w:t>
            </w:r>
          </w:p>
        </w:tc>
        <w:tc>
          <w:tcPr>
            <w:tcW w:w="310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英语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97" w:hRule="atLeast"/>
          <w:jc w:val="center"/>
        </w:trPr>
        <w:tc>
          <w:tcPr>
            <w:tcW w:w="62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学历情况</w:t>
            </w:r>
          </w:p>
        </w:tc>
        <w:tc>
          <w:tcPr>
            <w:tcW w:w="188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专科毕业学校</w:t>
            </w:r>
          </w:p>
        </w:tc>
        <w:tc>
          <w:tcPr>
            <w:tcW w:w="208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时间</w:t>
            </w:r>
          </w:p>
        </w:tc>
        <w:tc>
          <w:tcPr>
            <w:tcW w:w="164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专业</w:t>
            </w:r>
          </w:p>
        </w:tc>
        <w:tc>
          <w:tcPr>
            <w:tcW w:w="22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2021" w:type="dxa"/>
            <w:gridSpan w:val="4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攻读研究生情况</w:t>
            </w:r>
          </w:p>
        </w:tc>
        <w:tc>
          <w:tcPr>
            <w:tcW w:w="1854" w:type="dxa"/>
            <w:gridSpan w:val="5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2009.09--2012.06 就读于四川外国语大学，专业英语语言文学</w:t>
            </w:r>
          </w:p>
        </w:tc>
        <w:tc>
          <w:tcPr>
            <w:tcW w:w="111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任期内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年度考核</w:t>
            </w:r>
          </w:p>
        </w:tc>
        <w:tc>
          <w:tcPr>
            <w:tcW w:w="9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合格</w:t>
            </w:r>
          </w:p>
        </w:tc>
        <w:tc>
          <w:tcPr>
            <w:tcW w:w="89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 xml:space="preserve">    5次</w:t>
            </w:r>
          </w:p>
        </w:tc>
        <w:tc>
          <w:tcPr>
            <w:tcW w:w="153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任期内有无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违纪行为</w:t>
            </w:r>
          </w:p>
        </w:tc>
        <w:tc>
          <w:tcPr>
            <w:tcW w:w="91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无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51" w:hRule="atLeast"/>
          <w:jc w:val="center"/>
        </w:trPr>
        <w:tc>
          <w:tcPr>
            <w:tcW w:w="62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88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本科毕业学校</w:t>
            </w:r>
          </w:p>
        </w:tc>
        <w:tc>
          <w:tcPr>
            <w:tcW w:w="208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淮阴师范学院</w:t>
            </w:r>
          </w:p>
        </w:tc>
        <w:tc>
          <w:tcPr>
            <w:tcW w:w="7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时间</w:t>
            </w:r>
          </w:p>
        </w:tc>
        <w:tc>
          <w:tcPr>
            <w:tcW w:w="164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2005.09--2009.06</w:t>
            </w:r>
          </w:p>
        </w:tc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专业</w:t>
            </w:r>
          </w:p>
        </w:tc>
        <w:tc>
          <w:tcPr>
            <w:tcW w:w="22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英语（师范）</w:t>
            </w:r>
          </w:p>
        </w:tc>
        <w:tc>
          <w:tcPr>
            <w:tcW w:w="2021" w:type="dxa"/>
            <w:gridSpan w:val="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854" w:type="dxa"/>
            <w:gridSpan w:val="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11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9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优秀</w:t>
            </w:r>
          </w:p>
        </w:tc>
        <w:tc>
          <w:tcPr>
            <w:tcW w:w="89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 xml:space="preserve">    </w:t>
            </w:r>
            <w:r>
              <w:rPr>
                <w:rFonts w:hint="eastAsia" w:ascii="宋体" w:hAnsi="宋体"/>
                <w:bCs/>
                <w:lang w:val="en-US" w:eastAsia="zh-CN"/>
              </w:rPr>
              <w:t>3</w:t>
            </w:r>
            <w:r>
              <w:rPr>
                <w:rFonts w:hint="eastAsia" w:ascii="宋体" w:hAnsi="宋体"/>
                <w:bCs/>
              </w:rPr>
              <w:t>次</w:t>
            </w:r>
          </w:p>
        </w:tc>
        <w:tc>
          <w:tcPr>
            <w:tcW w:w="153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91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46" w:hRule="atLeast"/>
          <w:jc w:val="center"/>
        </w:trPr>
        <w:tc>
          <w:tcPr>
            <w:tcW w:w="62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任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期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内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教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学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工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作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实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绩</w:t>
            </w:r>
          </w:p>
        </w:tc>
        <w:tc>
          <w:tcPr>
            <w:tcW w:w="4952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任     教     情     况</w:t>
            </w:r>
          </w:p>
        </w:tc>
        <w:tc>
          <w:tcPr>
            <w:tcW w:w="5029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任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期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内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教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育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工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作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实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绩</w:t>
            </w:r>
          </w:p>
          <w:p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237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任  班  主   任</w:t>
            </w:r>
          </w:p>
        </w:tc>
        <w:tc>
          <w:tcPr>
            <w:tcW w:w="208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 xml:space="preserve">    4    年</w:t>
            </w:r>
          </w:p>
        </w:tc>
        <w:tc>
          <w:tcPr>
            <w:tcW w:w="243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任其他教育管理工作</w:t>
            </w:r>
          </w:p>
        </w:tc>
        <w:tc>
          <w:tcPr>
            <w:tcW w:w="9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 xml:space="preserve">    年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63" w:hRule="atLeast"/>
          <w:jc w:val="center"/>
        </w:trPr>
        <w:tc>
          <w:tcPr>
            <w:tcW w:w="62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年  度</w:t>
            </w:r>
          </w:p>
        </w:tc>
        <w:tc>
          <w:tcPr>
            <w:tcW w:w="12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班   级</w:t>
            </w:r>
          </w:p>
        </w:tc>
        <w:tc>
          <w:tcPr>
            <w:tcW w:w="141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学   科</w:t>
            </w:r>
          </w:p>
        </w:tc>
        <w:tc>
          <w:tcPr>
            <w:tcW w:w="111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周课时</w:t>
            </w:r>
          </w:p>
        </w:tc>
        <w:tc>
          <w:tcPr>
            <w:tcW w:w="5029" w:type="dxa"/>
            <w:gridSpan w:val="7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2017.12 全国中学生英语能力竞赛辅导徐沐春（一等奖），荣获全国优秀指导教师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2017.08 微课大赛，一等奖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2018.02 英语周报杯英语读写能力提升，荣获指导老师特等奖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2018.05 五四杯青年教师优课评比，一等奖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2018.10 参加宿迁市高中英语教学研讨会，上示范课，深受好评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2019.03 宿迁市市直片高中英语青年教师基本功竞赛评比，一等奖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2019.04 宿迁市高中英语青年教师基本功竞赛评比，一等奖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2019.12 江苏省基础教育青年教师基本功大赛高中英语，二等奖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2022.03 宿迁市中学生英语口语比赛徐梓翔（二等奖），优秀指导老师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2022.04 全国中学生英语能力竞赛辅导徐梓翔（一等奖），荣获全国优秀指导教师</w:t>
            </w:r>
          </w:p>
        </w:tc>
        <w:tc>
          <w:tcPr>
            <w:tcW w:w="77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4457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班   主   任   工   作   实   绩</w:t>
            </w:r>
          </w:p>
        </w:tc>
        <w:tc>
          <w:tcPr>
            <w:tcW w:w="335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其他教育管理工作实绩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977" w:hRule="atLeast"/>
          <w:jc w:val="center"/>
        </w:trPr>
        <w:tc>
          <w:tcPr>
            <w:tcW w:w="62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1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2015年 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2016年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2017年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2018年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2019年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2021年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2022年</w:t>
            </w:r>
          </w:p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2023年</w:t>
            </w:r>
          </w:p>
          <w:p>
            <w:pPr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2024年</w:t>
            </w:r>
          </w:p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2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高三4</w:t>
            </w:r>
            <w:r>
              <w:rPr>
                <w:rFonts w:hint="eastAsia" w:ascii="宋体" w:hAnsi="宋体"/>
                <w:lang w:val="en-US" w:eastAsia="zh-CN"/>
              </w:rPr>
              <w:t>/</w:t>
            </w:r>
            <w:r>
              <w:rPr>
                <w:rFonts w:hint="eastAsia" w:ascii="宋体" w:hAnsi="宋体"/>
              </w:rPr>
              <w:t>25</w:t>
            </w:r>
          </w:p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高三2</w:t>
            </w:r>
            <w:r>
              <w:rPr>
                <w:rFonts w:hint="eastAsia" w:ascii="宋体" w:hAnsi="宋体"/>
                <w:lang w:val="en-US" w:eastAsia="zh-CN"/>
              </w:rPr>
              <w:t>/</w:t>
            </w:r>
            <w:r>
              <w:rPr>
                <w:rFonts w:hint="eastAsia" w:ascii="宋体" w:hAnsi="宋体"/>
              </w:rPr>
              <w:t>19</w:t>
            </w:r>
          </w:p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高二14</w:t>
            </w:r>
            <w:r>
              <w:rPr>
                <w:rFonts w:hint="eastAsia" w:ascii="宋体" w:hAnsi="宋体"/>
                <w:lang w:val="en-US" w:eastAsia="zh-CN"/>
              </w:rPr>
              <w:t>/</w:t>
            </w:r>
            <w:r>
              <w:rPr>
                <w:rFonts w:hint="eastAsia" w:ascii="宋体" w:hAnsi="宋体"/>
              </w:rPr>
              <w:t>18</w:t>
            </w:r>
          </w:p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高三10班</w:t>
            </w:r>
          </w:p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高三18班</w:t>
            </w:r>
          </w:p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高三14班</w:t>
            </w:r>
          </w:p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高三5班</w:t>
            </w:r>
          </w:p>
          <w:p>
            <w:pPr>
              <w:jc w:val="both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高一16/20</w:t>
            </w:r>
          </w:p>
          <w:p>
            <w:pPr>
              <w:jc w:val="both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高二16/8</w:t>
            </w:r>
          </w:p>
          <w:p>
            <w:pPr>
              <w:jc w:val="both"/>
              <w:rPr>
                <w:rFonts w:hint="default" w:ascii="宋体" w:hAnsi="宋体"/>
                <w:lang w:val="en-US" w:eastAsia="zh-CN"/>
              </w:rPr>
            </w:pPr>
          </w:p>
        </w:tc>
        <w:tc>
          <w:tcPr>
            <w:tcW w:w="141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英语</w:t>
            </w:r>
          </w:p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11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24课时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24课时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20课时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12课时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12课时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10课时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12课时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12课时</w:t>
            </w:r>
          </w:p>
          <w:p>
            <w:pPr>
              <w:jc w:val="center"/>
              <w:rPr>
                <w:rFonts w:hint="eastAsia" w:ascii="宋体" w:hAnsi="宋体"/>
              </w:rPr>
            </w:pPr>
            <w:bookmarkStart w:id="0" w:name="_GoBack"/>
            <w:bookmarkEnd w:id="0"/>
          </w:p>
        </w:tc>
        <w:tc>
          <w:tcPr>
            <w:tcW w:w="5029" w:type="dxa"/>
            <w:gridSpan w:val="7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77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4457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2019年高三18班，4人考入985,3人考入211，本科达线率100%</w:t>
            </w:r>
          </w:p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2020年高三14班,7人考入211，一本达线39人，本科达线率100%</w:t>
            </w:r>
          </w:p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2022年高三5班，一本达线31人次，本科达线率100%</w:t>
            </w:r>
          </w:p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作为班主任，所带班级一直遥遥领先；作为英语老师，所教班级一直位列同类班型第一。</w:t>
            </w:r>
          </w:p>
        </w:tc>
        <w:tc>
          <w:tcPr>
            <w:tcW w:w="335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57" w:hRule="atLeast"/>
          <w:jc w:val="center"/>
        </w:trPr>
        <w:tc>
          <w:tcPr>
            <w:tcW w:w="62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任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期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内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教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科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研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实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Cs/>
              </w:rPr>
              <w:t>绩</w:t>
            </w:r>
          </w:p>
        </w:tc>
        <w:tc>
          <w:tcPr>
            <w:tcW w:w="242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承担教科研课题及成果</w:t>
            </w:r>
          </w:p>
        </w:tc>
        <w:tc>
          <w:tcPr>
            <w:tcW w:w="4647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论   文   发   表   情    况</w:t>
            </w:r>
          </w:p>
        </w:tc>
        <w:tc>
          <w:tcPr>
            <w:tcW w:w="436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论    文   获   奖   情   况</w:t>
            </w:r>
          </w:p>
        </w:tc>
        <w:tc>
          <w:tcPr>
            <w:tcW w:w="378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支  教、送  教  情  况</w:t>
            </w:r>
          </w:p>
        </w:tc>
        <w:tc>
          <w:tcPr>
            <w:tcW w:w="335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任期内综合表彰情况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60" w:hRule="atLeast"/>
          <w:jc w:val="center"/>
        </w:trPr>
        <w:tc>
          <w:tcPr>
            <w:tcW w:w="62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242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课题须注明主持或参与</w:t>
            </w:r>
          </w:p>
        </w:tc>
        <w:tc>
          <w:tcPr>
            <w:tcW w:w="188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论  文  名  称</w:t>
            </w:r>
          </w:p>
        </w:tc>
        <w:tc>
          <w:tcPr>
            <w:tcW w:w="159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刊物名称</w:t>
            </w:r>
          </w:p>
        </w:tc>
        <w:tc>
          <w:tcPr>
            <w:tcW w:w="11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时间期号</w:t>
            </w:r>
          </w:p>
        </w:tc>
        <w:tc>
          <w:tcPr>
            <w:tcW w:w="18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论 文 名 称</w:t>
            </w:r>
          </w:p>
        </w:tc>
        <w:tc>
          <w:tcPr>
            <w:tcW w:w="145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评比部门</w:t>
            </w:r>
          </w:p>
        </w:tc>
        <w:tc>
          <w:tcPr>
            <w:tcW w:w="101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等  第</w:t>
            </w:r>
          </w:p>
        </w:tc>
        <w:tc>
          <w:tcPr>
            <w:tcW w:w="11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支教日期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送教日期</w:t>
            </w:r>
          </w:p>
        </w:tc>
        <w:tc>
          <w:tcPr>
            <w:tcW w:w="174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支教学校名称</w:t>
            </w:r>
          </w:p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送教学校及内容</w:t>
            </w:r>
          </w:p>
        </w:tc>
        <w:tc>
          <w:tcPr>
            <w:tcW w:w="8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学年或学时</w:t>
            </w:r>
          </w:p>
        </w:tc>
        <w:tc>
          <w:tcPr>
            <w:tcW w:w="101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年  度</w:t>
            </w: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表彰部门</w:t>
            </w:r>
          </w:p>
        </w:tc>
        <w:tc>
          <w:tcPr>
            <w:tcW w:w="11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荣誉称号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665" w:hRule="atLeast"/>
          <w:jc w:val="center"/>
        </w:trPr>
        <w:tc>
          <w:tcPr>
            <w:tcW w:w="62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242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1.</w:t>
            </w:r>
            <w:r>
              <w:rPr>
                <w:rFonts w:hint="eastAsia" w:ascii="宋体" w:hAnsi="宋体"/>
              </w:rPr>
              <w:t>图式理论在普通高中美术生英语阅读教学中的应用（参与）</w:t>
            </w:r>
          </w:p>
          <w:p>
            <w:pPr>
              <w:jc w:val="center"/>
              <w:rPr>
                <w:rFonts w:hint="eastAsia" w:ascii="宋体" w:hAnsi="宋体" w:cs="Times New Roma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2.</w:t>
            </w:r>
            <w:r>
              <w:rPr>
                <w:rFonts w:hint="eastAsia" w:ascii="宋体" w:hAnsi="宋体" w:cs="Times New Roman"/>
              </w:rPr>
              <w:t>核心素养</w:t>
            </w:r>
            <w:r>
              <w:rPr>
                <w:rFonts w:hint="eastAsia" w:ascii="宋体" w:hAnsi="宋体" w:cs="Times New Roman"/>
                <w:lang w:eastAsia="zh-CN"/>
              </w:rPr>
              <w:t>视角下</w:t>
            </w:r>
            <w:r>
              <w:rPr>
                <w:rFonts w:hint="eastAsia" w:ascii="宋体" w:hAnsi="宋体" w:cs="Times New Roman"/>
              </w:rPr>
              <w:t>英语读后续写教学的创新策略</w:t>
            </w:r>
          </w:p>
          <w:p>
            <w:pPr>
              <w:jc w:val="center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3.英语课堂教学中师生互动方式及其有效性研究</w:t>
            </w:r>
          </w:p>
        </w:tc>
        <w:tc>
          <w:tcPr>
            <w:tcW w:w="188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1.基于主题语境的高中英语应用文写作初探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2.基于合作学习的高中英语阅读教学研究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3.高中英语写作教学及其思维训练的对策</w:t>
            </w:r>
          </w:p>
          <w:p>
            <w:pPr>
              <w:rPr>
                <w:rFonts w:hint="eastAsia" w:ascii="宋体" w:hAnsi="宋体" w:cs="Times New Roman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  <w:r>
              <w:rPr>
                <w:rFonts w:hint="eastAsia" w:ascii="宋体" w:hAnsi="宋体" w:cs="Times New Roman"/>
                <w:lang w:val="en-US" w:eastAsia="zh-CN"/>
              </w:rPr>
              <w:t>.高中英语读后续写教学的实施困境和创新策略</w:t>
            </w:r>
          </w:p>
          <w:p>
            <w:pPr>
              <w:rPr>
                <w:rFonts w:hint="eastAsia" w:ascii="宋体" w:hAnsi="宋体" w:cs="Times New Roman"/>
                <w:lang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5.</w:t>
            </w:r>
            <w:r>
              <w:rPr>
                <w:rFonts w:hint="eastAsia" w:ascii="宋体" w:hAnsi="宋体" w:cs="Times New Roman"/>
                <w:lang w:eastAsia="zh-CN"/>
              </w:rPr>
              <w:t>高中英语阅读教学中的现存问题及改进策略</w:t>
            </w:r>
          </w:p>
          <w:p>
            <w:pP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6.范例教学法在高中英语写作教学中的应用</w:t>
            </w:r>
          </w:p>
        </w:tc>
        <w:tc>
          <w:tcPr>
            <w:tcW w:w="159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1.《好日子创新教育》</w:t>
            </w:r>
          </w:p>
          <w:p>
            <w:pPr>
              <w:rPr>
                <w:rFonts w:hint="eastAsia" w:ascii="宋体" w:hAnsi="宋体" w:cs="Times New Roman"/>
                <w:lang w:val="en-US" w:eastAsia="zh-CN"/>
              </w:rPr>
            </w:pPr>
            <w:r>
              <w:rPr>
                <w:rFonts w:hint="eastAsia" w:ascii="宋体" w:hAnsi="宋体"/>
              </w:rPr>
              <w:t>2.</w:t>
            </w:r>
            <w:r>
              <w:rPr>
                <w:rFonts w:hint="eastAsia" w:ascii="宋体" w:hAnsi="宋体"/>
                <w:lang w:val="en-US" w:eastAsia="zh-CN"/>
              </w:rPr>
              <w:t>万方</w:t>
            </w:r>
            <w:r>
              <w:rPr>
                <w:rFonts w:hint="eastAsia" w:ascii="宋体" w:hAnsi="宋体"/>
              </w:rPr>
              <w:t>《文渊》</w:t>
            </w:r>
          </w:p>
          <w:p>
            <w:pPr>
              <w:rPr>
                <w:rFonts w:hint="eastAsia" w:ascii="宋体" w:hAnsi="宋体" w:cs="Times New Roman"/>
                <w:lang w:val="en-US"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3.万方《电脑校园》</w:t>
            </w:r>
          </w:p>
          <w:p>
            <w:pPr>
              <w:rPr>
                <w:rFonts w:hint="eastAsia" w:ascii="宋体" w:hAnsi="宋体" w:cs="Times New Roman"/>
                <w:lang w:val="en-US"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4.维普《前卫》</w:t>
            </w:r>
          </w:p>
          <w:p>
            <w:pPr>
              <w:rPr>
                <w:rFonts w:hint="eastAsia" w:ascii="宋体" w:hAnsi="宋体" w:cs="Times New Roman"/>
                <w:lang w:val="en-US"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5.维普《中华活页文选》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6.知网《教学管理与教育研究》</w:t>
            </w:r>
          </w:p>
        </w:tc>
        <w:tc>
          <w:tcPr>
            <w:tcW w:w="11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1.2021年11月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2.2021年12月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3.2020年4期</w:t>
            </w:r>
          </w:p>
          <w:p>
            <w:pPr>
              <w:jc w:val="center"/>
              <w:rPr>
                <w:rFonts w:hint="eastAsia" w:ascii="宋体" w:hAnsi="宋体" w:cs="Times New Roman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4.</w:t>
            </w:r>
            <w:r>
              <w:rPr>
                <w:rFonts w:hint="eastAsia" w:ascii="宋体" w:hAnsi="宋体" w:cs="Times New Roman"/>
                <w:lang w:val="en-US" w:eastAsia="zh-CN"/>
              </w:rPr>
              <w:t>2020 年 5 月</w:t>
            </w:r>
          </w:p>
          <w:p>
            <w:pPr>
              <w:jc w:val="center"/>
              <w:rPr>
                <w:rFonts w:hint="eastAsia" w:ascii="宋体" w:hAnsi="宋体" w:cs="Times New Roman"/>
                <w:lang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5.</w:t>
            </w:r>
            <w:r>
              <w:rPr>
                <w:rFonts w:hint="eastAsia" w:ascii="宋体" w:hAnsi="宋体" w:cs="Times New Roman"/>
                <w:lang w:eastAsia="zh-CN"/>
              </w:rPr>
              <w:t>2021年6月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6.</w:t>
            </w:r>
            <w:r>
              <w:rPr>
                <w:rFonts w:hint="eastAsia" w:ascii="宋体" w:hAnsi="宋体" w:cs="Times New Roman"/>
                <w:lang w:eastAsia="zh-CN"/>
              </w:rPr>
              <w:t>202</w:t>
            </w:r>
            <w:r>
              <w:rPr>
                <w:rFonts w:hint="eastAsia" w:ascii="宋体" w:hAnsi="宋体" w:cs="Times New Roman"/>
                <w:lang w:val="en-US" w:eastAsia="zh-CN"/>
              </w:rPr>
              <w:t>2</w:t>
            </w:r>
            <w:r>
              <w:rPr>
                <w:rFonts w:hint="eastAsia" w:ascii="宋体" w:hAnsi="宋体" w:cs="Times New Roman"/>
                <w:lang w:eastAsia="zh-CN"/>
              </w:rPr>
              <w:t>年</w:t>
            </w:r>
            <w:r>
              <w:rPr>
                <w:rFonts w:hint="eastAsia" w:ascii="宋体" w:hAnsi="宋体" w:cs="Times New Roman"/>
                <w:lang w:val="en-US" w:eastAsia="zh-CN"/>
              </w:rPr>
              <w:t>12</w:t>
            </w:r>
            <w:r>
              <w:rPr>
                <w:rFonts w:hint="eastAsia" w:ascii="宋体" w:hAnsi="宋体" w:cs="Times New Roman"/>
                <w:lang w:eastAsia="zh-CN"/>
              </w:rPr>
              <w:t>月</w:t>
            </w:r>
          </w:p>
        </w:tc>
        <w:tc>
          <w:tcPr>
            <w:tcW w:w="18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5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1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4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7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1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2016.02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2016.08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2019.03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2021.09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2019.09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2019.08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2019.09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2020.02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2022.09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2022.09</w:t>
            </w:r>
          </w:p>
          <w:p>
            <w:pPr>
              <w:ind w:firstLine="140" w:firstLineChars="100"/>
              <w:jc w:val="both"/>
              <w:rPr>
                <w:rFonts w:hint="default" w:ascii="宋体" w:hAnsi="宋体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2023.05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2023.09</w:t>
            </w:r>
          </w:p>
          <w:p>
            <w:pPr>
              <w:jc w:val="center"/>
              <w:rPr>
                <w:rFonts w:hint="default" w:ascii="宋体" w:hAnsi="宋体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2023.09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</w:p>
        </w:tc>
        <w:tc>
          <w:tcPr>
            <w:tcW w:w="12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马陵中学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马陵中学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马陵中学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马陵中学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马陵中学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宿迁市教育局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宿迁市教育局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宿迁市委员会</w:t>
            </w:r>
          </w:p>
          <w:p>
            <w:pPr>
              <w:jc w:val="both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马陵中学</w:t>
            </w:r>
          </w:p>
          <w:p>
            <w:pPr>
              <w:jc w:val="both"/>
              <w:rPr>
                <w:rFonts w:hint="default" w:ascii="宋体" w:hAnsi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马陵中学</w:t>
            </w:r>
          </w:p>
          <w:p>
            <w:pPr>
              <w:jc w:val="both"/>
              <w:rPr>
                <w:rFonts w:hint="default" w:ascii="宋体" w:hAnsi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马陵中学</w:t>
            </w:r>
          </w:p>
          <w:p>
            <w:pPr>
              <w:jc w:val="both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马陵中学</w:t>
            </w:r>
          </w:p>
          <w:p>
            <w:pPr>
              <w:jc w:val="both"/>
              <w:rPr>
                <w:rFonts w:hint="eastAsia" w:ascii="宋体" w:hAnsi="宋体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马陵中学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</w:p>
        </w:tc>
        <w:tc>
          <w:tcPr>
            <w:tcW w:w="11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感动陵中</w:t>
            </w:r>
          </w:p>
          <w:p>
            <w:pPr>
              <w:jc w:val="both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优秀教育工作者</w:t>
            </w:r>
          </w:p>
          <w:p>
            <w:pPr>
              <w:jc w:val="both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三八红旗手</w:t>
            </w:r>
          </w:p>
          <w:p>
            <w:pPr>
              <w:jc w:val="both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优秀班主任</w:t>
            </w:r>
          </w:p>
          <w:p>
            <w:pPr>
              <w:jc w:val="both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十佳科研能手</w:t>
            </w:r>
          </w:p>
          <w:p>
            <w:pPr>
              <w:jc w:val="both"/>
              <w:rPr>
                <w:rFonts w:hint="eastAsia" w:ascii="宋体" w:hAnsi="宋体"/>
                <w:sz w:val="14"/>
                <w:szCs w:val="14"/>
              </w:rPr>
            </w:pPr>
          </w:p>
          <w:p>
            <w:pPr>
              <w:jc w:val="both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优秀青年教育工作者</w:t>
            </w:r>
          </w:p>
          <w:p>
            <w:pPr>
              <w:jc w:val="center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普通高中先进班主任</w:t>
            </w:r>
          </w:p>
          <w:p>
            <w:pPr>
              <w:jc w:val="both"/>
              <w:rPr>
                <w:rFonts w:hint="eastAsia" w:ascii="宋体" w:hAnsi="宋体"/>
                <w:sz w:val="14"/>
                <w:szCs w:val="14"/>
              </w:rPr>
            </w:pPr>
            <w:r>
              <w:rPr>
                <w:rFonts w:hint="eastAsia" w:ascii="宋体" w:hAnsi="宋体"/>
                <w:sz w:val="14"/>
                <w:szCs w:val="14"/>
              </w:rPr>
              <w:t>宿迁市新长征突击手</w:t>
            </w:r>
          </w:p>
          <w:p>
            <w:pPr>
              <w:jc w:val="both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培优提升奖</w:t>
            </w:r>
          </w:p>
          <w:p>
            <w:pPr>
              <w:jc w:val="both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优秀班主任</w:t>
            </w:r>
          </w:p>
          <w:p>
            <w:pPr>
              <w:jc w:val="both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优秀班主任</w:t>
            </w:r>
          </w:p>
          <w:p>
            <w:pPr>
              <w:jc w:val="both"/>
              <w:rPr>
                <w:rFonts w:hint="eastAsia" w:ascii="宋体" w:hAnsi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优秀班主任</w:t>
            </w:r>
          </w:p>
          <w:p>
            <w:pPr>
              <w:jc w:val="both"/>
              <w:rPr>
                <w:rFonts w:hint="default" w:ascii="宋体" w:hAnsi="宋体" w:eastAsia="宋体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/>
                <w:sz w:val="14"/>
                <w:szCs w:val="14"/>
                <w:lang w:val="en-US" w:eastAsia="zh-CN"/>
              </w:rPr>
              <w:t>青蓝工程优秀指导老师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692" w:hRule="atLeast"/>
          <w:jc w:val="center"/>
        </w:trPr>
        <w:tc>
          <w:tcPr>
            <w:tcW w:w="16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公示起讫时间</w:t>
            </w:r>
          </w:p>
        </w:tc>
        <w:tc>
          <w:tcPr>
            <w:tcW w:w="330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2759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Cs/>
              </w:rPr>
              <w:t>单位负责人签名</w:t>
            </w:r>
          </w:p>
        </w:tc>
        <w:tc>
          <w:tcPr>
            <w:tcW w:w="436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pacing w:val="20"/>
              </w:rPr>
            </w:pPr>
          </w:p>
        </w:tc>
        <w:tc>
          <w:tcPr>
            <w:tcW w:w="290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公示举报受理部门及举报</w:t>
            </w:r>
          </w:p>
          <w:p>
            <w:pPr>
              <w:jc w:val="center"/>
              <w:rPr>
                <w:rFonts w:hint="eastAsia" w:ascii="宋体" w:hAnsi="宋体"/>
                <w:bCs/>
                <w:spacing w:val="20"/>
              </w:rPr>
            </w:pPr>
            <w:r>
              <w:rPr>
                <w:rFonts w:hint="eastAsia" w:ascii="宋体" w:hAnsi="宋体"/>
                <w:bCs/>
              </w:rPr>
              <w:t>电话</w:t>
            </w:r>
          </w:p>
        </w:tc>
        <w:tc>
          <w:tcPr>
            <w:tcW w:w="422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pacing w:val="20"/>
              </w:rPr>
            </w:pPr>
          </w:p>
        </w:tc>
      </w:tr>
    </w:tbl>
    <w:p>
      <w:pPr>
        <w:ind w:firstLine="560"/>
        <w:jc w:val="left"/>
        <w:rPr>
          <w:rFonts w:ascii="宋体" w:hAnsi="宋体"/>
          <w:bCs/>
          <w:sz w:val="24"/>
          <w:szCs w:val="28"/>
        </w:rPr>
      </w:pPr>
      <w:r>
        <w:rPr>
          <w:rFonts w:hint="eastAsia" w:ascii="宋体" w:hAnsi="宋体"/>
          <w:bCs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ind w:firstLine="560"/>
        <w:jc w:val="left"/>
        <w:rPr>
          <w:rFonts w:ascii="宋体" w:hAnsi="宋体"/>
          <w:bCs/>
          <w:sz w:val="24"/>
          <w:szCs w:val="28"/>
        </w:rPr>
      </w:pPr>
      <w:r>
        <w:rPr>
          <w:rFonts w:hint="eastAsia" w:ascii="宋体" w:hAnsi="宋体"/>
          <w:bCs/>
          <w:sz w:val="24"/>
          <w:szCs w:val="28"/>
        </w:rPr>
        <w:t xml:space="preserve">      2.表格内容如有不实，欢迎举报。对举报情况，一经查实，及时予以纠正。</w:t>
      </w:r>
    </w:p>
    <w:p>
      <w:pPr>
        <w:sectPr>
          <w:headerReference r:id="rId3" w:type="default"/>
          <w:footerReference r:id="rId4" w:type="default"/>
          <w:footnotePr>
            <w:numFmt w:val="decimal"/>
          </w:footnotePr>
          <w:endnotePr>
            <w:numFmt w:val="decimal"/>
          </w:endnotePr>
          <w:pgSz w:w="22340" w:h="15479" w:orient="landscape"/>
          <w:pgMar w:top="1418" w:right="1701" w:bottom="1276" w:left="1701" w:header="567" w:footer="1247" w:gutter="0"/>
          <w:paperSrc/>
          <w:pgNumType w:start="25"/>
          <w:cols w:space="720" w:num="1"/>
        </w:sectPr>
      </w:pPr>
    </w:p>
    <w:p/>
    <w:sectPr>
      <w:headerReference r:id="rId5" w:type="default"/>
      <w:footerReference r:id="rId6" w:type="default"/>
      <w:footnotePr>
        <w:numFmt w:val="decimal"/>
      </w:footnotePr>
      <w:endnotePr>
        <w:numFmt w:val="decimal"/>
      </w:endnotePr>
      <w:pgSz w:w="11906" w:h="16838"/>
      <w:pgMar w:top="1440" w:right="1800" w:bottom="1440" w:left="1800" w:header="851" w:footer="992" w:gutter="0"/>
      <w:paperSrc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简体">
    <w:altName w:val="方正舒体"/>
    <w:panose1 w:val="02010600030101010101"/>
    <w:charset w:val="86"/>
    <w:family w:val="script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8546688"/>
  <w:drawingGridVerticalSpacing w:val="156"/>
  <w:endnotePr>
    <w:numFmt w:val="decimal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3YTBlNTlkNTc5NzgzZjMwOTc4OTA3MDg0M2Y1NjkifQ=="/>
  </w:docVars>
  <w:rsids>
    <w:rsidRoot w:val="00000000"/>
    <w:rsid w:val="04390EE3"/>
    <w:rsid w:val="14376510"/>
    <w:rsid w:val="19B95144"/>
    <w:rsid w:val="26D27249"/>
    <w:rsid w:val="4F1C0C32"/>
    <w:rsid w:val="4F9B022D"/>
    <w:rsid w:val="5C07081F"/>
    <w:rsid w:val="63FA1C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1"/>
      <w:sz w:val="21"/>
      <w:szCs w:val="20"/>
      <w:lang w:val="en-US" w:eastAsia="zh-CN" w:bidi="ar-SA"/>
    </w:rPr>
  </w:style>
  <w:style w:type="character" w:default="1" w:styleId="5">
    <w:name w:val="Default Paragraph Font"/>
    <w:uiPriority w:val="0"/>
    <w:rPr>
      <w:rFonts w:ascii="Calibri" w:hAnsi="Calibri" w:eastAsia="Calibri"/>
      <w:kern w:val="0"/>
      <w:sz w:val="20"/>
      <w:lang w:val="en-US" w:eastAsia="zh-CN" w:bidi="ar-SA"/>
    </w:rPr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jc w:val="left"/>
    </w:pPr>
    <w:rPr>
      <w:rFonts w:ascii="Times New Roman" w:hAnsi="Times New Roman" w:eastAsia="宋体" w:cs="Times New Roman"/>
      <w:kern w:val="1"/>
      <w:sz w:val="18"/>
      <w:szCs w:val="18"/>
      <w:lang w:val="en-US" w:eastAsia="zh-CN" w:bidi="ar-SA"/>
    </w:rPr>
  </w:style>
  <w:style w:type="paragraph" w:styleId="3">
    <w:name w:val="header"/>
    <w:qFormat/>
    <w:uiPriority w:val="0"/>
    <w:pPr>
      <w:widowControl w:val="0"/>
      <w:pBdr>
        <w:top w:val="none" w:color="000000" w:sz="0" w:space="3"/>
        <w:left w:val="none" w:color="000000" w:sz="0" w:space="3"/>
        <w:bottom w:val="single" w:color="000000" w:sz="6" w:space="1"/>
        <w:right w:val="none" w:color="000000" w:sz="0" w:space="3"/>
        <w:between w:val="none" w:color="000000" w:sz="0" w:space="0"/>
      </w:pBdr>
      <w:shd w:val="clear"/>
      <w:tabs>
        <w:tab w:val="center" w:pos="4153"/>
        <w:tab w:val="right" w:pos="8306"/>
      </w:tabs>
      <w:jc w:val="center"/>
    </w:pPr>
    <w:rPr>
      <w:rFonts w:ascii="Times New Roman" w:hAnsi="Times New Roman" w:eastAsia="宋体" w:cs="Times New Roman"/>
      <w:kern w:val="1"/>
      <w:sz w:val="18"/>
      <w:szCs w:val="18"/>
      <w:lang w:val="en-US" w:eastAsia="zh-CN" w:bidi="ar-SA"/>
    </w:rPr>
  </w:style>
  <w:style w:type="character" w:styleId="6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1089</Words>
  <Characters>1345</Characters>
  <TotalTime>0</TotalTime>
  <ScaleCrop>false</ScaleCrop>
  <LinksUpToDate>false</LinksUpToDate>
  <CharactersWithSpaces>1595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2022-07-26T10:06:00Z</dcterms:created>
  <dc:creator>86138</dc:creator>
  <cp:lastModifiedBy>19113</cp:lastModifiedBy>
  <dcterms:modified xsi:type="dcterms:W3CDTF">2024-08-15T14:34:36Z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93CC534098B94E54A93150C420221368_13</vt:lpwstr>
  </property>
</Properties>
</file>